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22CC39" w14:textId="2E366915" w:rsidR="00191CB3" w:rsidRPr="00006DD6" w:rsidRDefault="00191CB3" w:rsidP="00C3724D">
      <w:pPr>
        <w:tabs>
          <w:tab w:val="center" w:pos="3969"/>
          <w:tab w:val="left" w:pos="6432"/>
        </w:tabs>
        <w:spacing w:after="0" w:line="240" w:lineRule="auto"/>
        <w:jc w:val="center"/>
        <w:rPr>
          <w:rFonts w:ascii="Arial" w:hAnsi="Arial" w:cs="Arial"/>
          <w:b/>
          <w:bCs/>
        </w:rPr>
      </w:pPr>
      <w:r w:rsidRPr="00006DD6">
        <w:rPr>
          <w:rFonts w:ascii="Arial" w:hAnsi="Arial" w:cs="Arial"/>
          <w:b/>
          <w:bCs/>
        </w:rPr>
        <w:t xml:space="preserve">BOLETÍN DE ENMIENDAS Nro. </w:t>
      </w:r>
      <w:r w:rsidR="00B54852" w:rsidRPr="00006DD6">
        <w:rPr>
          <w:rFonts w:ascii="Arial" w:hAnsi="Arial" w:cs="Arial"/>
          <w:b/>
          <w:bCs/>
        </w:rPr>
        <w:t>2</w:t>
      </w:r>
    </w:p>
    <w:p w14:paraId="6E8BE1D1" w14:textId="77777777" w:rsidR="00D337CF" w:rsidRPr="00006DD6" w:rsidRDefault="00D337CF" w:rsidP="00C3724D">
      <w:pPr>
        <w:tabs>
          <w:tab w:val="center" w:pos="3969"/>
          <w:tab w:val="left" w:pos="6432"/>
        </w:tabs>
        <w:spacing w:after="0" w:line="240" w:lineRule="auto"/>
        <w:jc w:val="center"/>
        <w:rPr>
          <w:rFonts w:ascii="Arial" w:hAnsi="Arial" w:cs="Arial"/>
          <w:b/>
          <w:bCs/>
        </w:rPr>
      </w:pPr>
    </w:p>
    <w:p w14:paraId="30F4F5E2" w14:textId="77777777" w:rsidR="0095639A" w:rsidRPr="00006DD6" w:rsidRDefault="0095639A" w:rsidP="00C3724D">
      <w:pPr>
        <w:pStyle w:val="xmsonormal"/>
        <w:spacing w:before="0" w:beforeAutospacing="0" w:after="0" w:afterAutospacing="0"/>
        <w:jc w:val="center"/>
        <w:rPr>
          <w:rFonts w:ascii="Arial" w:hAnsi="Arial" w:cs="Arial"/>
          <w:b/>
          <w:bCs/>
          <w:sz w:val="22"/>
          <w:szCs w:val="22"/>
        </w:rPr>
      </w:pPr>
      <w:r w:rsidRPr="00006DD6">
        <w:rPr>
          <w:rFonts w:ascii="Arial" w:hAnsi="Arial" w:cs="Arial"/>
          <w:b/>
          <w:bCs/>
          <w:sz w:val="22"/>
          <w:szCs w:val="22"/>
        </w:rPr>
        <w:t>“</w:t>
      </w:r>
      <w:r w:rsidRPr="00006DD6">
        <w:rPr>
          <w:rFonts w:ascii="Arial" w:hAnsi="Arial" w:cs="Arial"/>
          <w:b/>
          <w:bCs/>
          <w:spacing w:val="-2"/>
          <w:sz w:val="22"/>
          <w:szCs w:val="22"/>
        </w:rPr>
        <w:t>DIRECCIÓN NACIONAL - ADQUISICIÓN DE INFRAESTRUCTURA DE RED DE AGENCIAS A NIVEL NACIONAL</w:t>
      </w:r>
      <w:r w:rsidRPr="00006DD6">
        <w:rPr>
          <w:rFonts w:ascii="Arial" w:hAnsi="Arial" w:cs="Arial"/>
          <w:b/>
          <w:bCs/>
          <w:sz w:val="22"/>
          <w:szCs w:val="22"/>
        </w:rPr>
        <w:t>”</w:t>
      </w:r>
    </w:p>
    <w:p w14:paraId="4089B498" w14:textId="77777777" w:rsidR="0095639A" w:rsidRPr="00006DD6" w:rsidRDefault="0095639A" w:rsidP="00C3724D">
      <w:pPr>
        <w:pStyle w:val="xmsonormal"/>
        <w:spacing w:before="0" w:beforeAutospacing="0" w:after="0" w:afterAutospacing="0"/>
        <w:jc w:val="center"/>
        <w:rPr>
          <w:rFonts w:ascii="Arial" w:hAnsi="Arial" w:cs="Arial"/>
          <w:b/>
          <w:bCs/>
          <w:color w:val="000000"/>
          <w:sz w:val="22"/>
          <w:szCs w:val="22"/>
        </w:rPr>
      </w:pPr>
    </w:p>
    <w:p w14:paraId="7DE20EB8" w14:textId="77777777" w:rsidR="0095639A" w:rsidRPr="00006DD6" w:rsidRDefault="0095639A" w:rsidP="00C3724D">
      <w:pPr>
        <w:pStyle w:val="xmsonormal"/>
        <w:spacing w:before="0" w:beforeAutospacing="0" w:after="0" w:afterAutospacing="0"/>
        <w:jc w:val="center"/>
        <w:rPr>
          <w:rFonts w:ascii="Arial" w:hAnsi="Arial" w:cs="Arial"/>
          <w:b/>
          <w:bCs/>
          <w:sz w:val="22"/>
          <w:szCs w:val="22"/>
        </w:rPr>
      </w:pPr>
      <w:r w:rsidRPr="00006DD6">
        <w:rPr>
          <w:rFonts w:ascii="Arial" w:hAnsi="Arial" w:cs="Arial"/>
          <w:b/>
          <w:bCs/>
          <w:color w:val="000000"/>
          <w:sz w:val="22"/>
          <w:szCs w:val="22"/>
        </w:rPr>
        <w:t xml:space="preserve">CÓDIGO: </w:t>
      </w:r>
      <w:r w:rsidRPr="00006DD6">
        <w:rPr>
          <w:rFonts w:ascii="Arial" w:hAnsi="Arial" w:cs="Arial"/>
          <w:b/>
          <w:bCs/>
          <w:sz w:val="22"/>
          <w:szCs w:val="22"/>
        </w:rPr>
        <w:t>EC-L1253-P00018</w:t>
      </w:r>
    </w:p>
    <w:p w14:paraId="4AF5E6D3" w14:textId="77777777" w:rsidR="00D337CF" w:rsidRPr="00006DD6" w:rsidRDefault="00D337CF" w:rsidP="00C3724D">
      <w:pPr>
        <w:spacing w:after="0" w:line="240" w:lineRule="auto"/>
        <w:jc w:val="both"/>
        <w:rPr>
          <w:rFonts w:ascii="Arial" w:hAnsi="Arial" w:cs="Arial"/>
          <w:b/>
          <w:bCs/>
          <w:color w:val="000000"/>
        </w:rPr>
      </w:pPr>
    </w:p>
    <w:p w14:paraId="119A9150" w14:textId="667558DD" w:rsidR="00191CB3" w:rsidRPr="00006DD6" w:rsidRDefault="00191CB3" w:rsidP="00C3724D">
      <w:pPr>
        <w:spacing w:after="0" w:line="240" w:lineRule="auto"/>
        <w:jc w:val="both"/>
        <w:rPr>
          <w:rFonts w:ascii="Arial" w:hAnsi="Arial" w:cs="Arial"/>
        </w:rPr>
      </w:pPr>
      <w:r w:rsidRPr="00006DD6">
        <w:rPr>
          <w:rFonts w:ascii="Arial" w:hAnsi="Arial" w:cs="Arial"/>
        </w:rPr>
        <w:t xml:space="preserve">El presente boletín de enmiendas se lo emite según lo estipulado en las Políticas para la Adquisición de Bienes y Obras financiadas por el Banco Interamericano de Desarrollo GN-2349-15, en la sección B. Documentos de Licitación - Claridad de los Documentos de Licitación, en el numeral 2.25 </w:t>
      </w:r>
      <w:r w:rsidRPr="00006DD6">
        <w:rPr>
          <w:rFonts w:ascii="Arial" w:hAnsi="Arial" w:cs="Arial"/>
          <w:i/>
          <w:iCs/>
        </w:rPr>
        <w:t xml:space="preserve">“(…) Toda información, aclaración, corrección de errores o modificación adicional de los documentos de licitación se debe enviar, a cada uno de los posibles oferentes que adquirieron los documentos de licitación originales, con tiempo suficiente respecto a la fecha fijada como límite para la recepción de las ofertas, a fin de que los oferentes puedan tomar medidas apropiadas. De ser necesario, se debe prorrogar la fecha límite. El Banco debe recibir una copia (por escrito o en forma electrónica) y debe ser consultado con respecto a una notificación de “no objeción” cuando el contrato esté sujeto a revisión ex ante.”; </w:t>
      </w:r>
      <w:r w:rsidRPr="00006DD6">
        <w:rPr>
          <w:rFonts w:ascii="Arial" w:hAnsi="Arial" w:cs="Arial"/>
        </w:rPr>
        <w:t>y, en cumplimiento a lo determinado en la Solicitud de Ofertas en la Sección I. Instrucciones a los Oferentes (IAO) en el numeral 9. Enmienda al Documento de Licitación en los numerales:</w:t>
      </w:r>
    </w:p>
    <w:p w14:paraId="11B51B71" w14:textId="77777777" w:rsidR="00D337CF" w:rsidRPr="00006DD6" w:rsidRDefault="00D337CF" w:rsidP="00C3724D">
      <w:pPr>
        <w:spacing w:after="0" w:line="240" w:lineRule="auto"/>
        <w:jc w:val="both"/>
        <w:rPr>
          <w:rFonts w:ascii="Arial" w:hAnsi="Arial" w:cs="Arial"/>
        </w:rPr>
      </w:pPr>
    </w:p>
    <w:p w14:paraId="71C56B53" w14:textId="77777777" w:rsidR="00191CB3" w:rsidRPr="00006DD6" w:rsidRDefault="00191CB3" w:rsidP="00C3724D">
      <w:pPr>
        <w:spacing w:after="0" w:line="240" w:lineRule="auto"/>
        <w:jc w:val="both"/>
        <w:rPr>
          <w:rFonts w:ascii="Arial" w:hAnsi="Arial" w:cs="Arial"/>
          <w:i/>
          <w:iCs/>
        </w:rPr>
      </w:pPr>
      <w:r w:rsidRPr="00006DD6">
        <w:rPr>
          <w:rFonts w:ascii="Arial" w:hAnsi="Arial" w:cs="Arial"/>
          <w:i/>
          <w:iCs/>
        </w:rPr>
        <w:t>“9.1 El Comprador podrá, en cualquier momento antes de que venza el plazo de presentación de Ofertas, modificar el documento de licitación mediante la publicación de enmiendas.</w:t>
      </w:r>
    </w:p>
    <w:p w14:paraId="1F67D34F" w14:textId="77777777" w:rsidR="00D337CF" w:rsidRPr="00006DD6" w:rsidRDefault="00D337CF" w:rsidP="00C3724D">
      <w:pPr>
        <w:spacing w:after="0" w:line="240" w:lineRule="auto"/>
        <w:jc w:val="both"/>
        <w:rPr>
          <w:rFonts w:ascii="Arial" w:hAnsi="Arial" w:cs="Arial"/>
          <w:i/>
          <w:iCs/>
        </w:rPr>
      </w:pPr>
    </w:p>
    <w:p w14:paraId="3DB33102" w14:textId="77777777" w:rsidR="00191CB3" w:rsidRPr="00006DD6" w:rsidRDefault="00191CB3" w:rsidP="00C3724D">
      <w:pPr>
        <w:spacing w:after="0" w:line="240" w:lineRule="auto"/>
        <w:jc w:val="both"/>
        <w:rPr>
          <w:rFonts w:ascii="Arial" w:hAnsi="Arial" w:cs="Arial"/>
          <w:i/>
          <w:iCs/>
        </w:rPr>
      </w:pPr>
      <w:r w:rsidRPr="00006DD6">
        <w:rPr>
          <w:rFonts w:ascii="Arial" w:hAnsi="Arial" w:cs="Arial"/>
          <w:i/>
          <w:iCs/>
        </w:rPr>
        <w:t>9.2 Todas las enmiendas publicadas formarán parte del documento de licitación y se comunicarán por escrito a todos los interesados que hayan obtenido el Documento de Licitación del Comprador de acuerdo con lo dispuesto en la IAO 7.3. Asimismo, el Comprador publicará sin demora la enmienda en su página web, con arreglo a la IAO 8.1.</w:t>
      </w:r>
    </w:p>
    <w:p w14:paraId="5443D754" w14:textId="77777777" w:rsidR="00D337CF" w:rsidRPr="00006DD6" w:rsidRDefault="00D337CF" w:rsidP="00C3724D">
      <w:pPr>
        <w:spacing w:after="0" w:line="240" w:lineRule="auto"/>
        <w:jc w:val="both"/>
        <w:rPr>
          <w:rFonts w:ascii="Arial" w:hAnsi="Arial" w:cs="Arial"/>
          <w:i/>
          <w:iCs/>
        </w:rPr>
      </w:pPr>
    </w:p>
    <w:p w14:paraId="1E6BFC42" w14:textId="77777777" w:rsidR="00191CB3" w:rsidRPr="00006DD6" w:rsidRDefault="00191CB3" w:rsidP="00C3724D">
      <w:pPr>
        <w:spacing w:after="0" w:line="240" w:lineRule="auto"/>
        <w:jc w:val="both"/>
        <w:rPr>
          <w:rFonts w:ascii="Arial" w:hAnsi="Arial" w:cs="Arial"/>
        </w:rPr>
      </w:pPr>
      <w:r w:rsidRPr="00006DD6">
        <w:rPr>
          <w:rFonts w:ascii="Arial" w:hAnsi="Arial" w:cs="Arial"/>
        </w:rPr>
        <w:t>Al respecto se informa las siguientes enmiendas, las mismas que se deberá tomar en cuenta al momento de elaborar la oferta a presentar:</w:t>
      </w:r>
    </w:p>
    <w:p w14:paraId="637DE224" w14:textId="77777777" w:rsidR="00D337CF" w:rsidRPr="00006DD6" w:rsidRDefault="00D337CF" w:rsidP="00C3724D">
      <w:pPr>
        <w:spacing w:after="0" w:line="240" w:lineRule="auto"/>
        <w:jc w:val="both"/>
        <w:rPr>
          <w:rFonts w:ascii="Arial" w:hAnsi="Arial" w:cs="Arial"/>
        </w:rPr>
      </w:pPr>
    </w:p>
    <w:p w14:paraId="2FB94459" w14:textId="0373F54B" w:rsidR="00191CB3" w:rsidRPr="00006DD6" w:rsidRDefault="00191CB3" w:rsidP="00C3724D">
      <w:pPr>
        <w:spacing w:after="0" w:line="240" w:lineRule="auto"/>
        <w:jc w:val="both"/>
        <w:rPr>
          <w:rFonts w:ascii="Arial" w:hAnsi="Arial" w:cs="Arial"/>
          <w:b/>
          <w:bCs/>
        </w:rPr>
      </w:pPr>
      <w:r w:rsidRPr="00006DD6">
        <w:rPr>
          <w:rFonts w:ascii="Arial" w:hAnsi="Arial" w:cs="Arial"/>
          <w:b/>
          <w:bCs/>
        </w:rPr>
        <w:t>ENMIENDA Nro. 1</w:t>
      </w:r>
      <w:r w:rsidR="00302D00" w:rsidRPr="00006DD6">
        <w:rPr>
          <w:rFonts w:ascii="Arial" w:hAnsi="Arial" w:cs="Arial"/>
          <w:b/>
          <w:bCs/>
        </w:rPr>
        <w:t>.-</w:t>
      </w:r>
    </w:p>
    <w:p w14:paraId="53E2A7F4" w14:textId="77777777" w:rsidR="00D337CF" w:rsidRPr="00006DD6" w:rsidRDefault="00D337CF" w:rsidP="00C3724D">
      <w:pPr>
        <w:spacing w:after="0" w:line="240" w:lineRule="auto"/>
        <w:jc w:val="both"/>
        <w:rPr>
          <w:rFonts w:ascii="Arial" w:hAnsi="Arial" w:cs="Arial"/>
          <w:b/>
          <w:bCs/>
        </w:rPr>
      </w:pPr>
    </w:p>
    <w:p w14:paraId="543D998F" w14:textId="45F53B5C" w:rsidR="00B56763" w:rsidRPr="00006DD6" w:rsidRDefault="007D39CE" w:rsidP="00C3724D">
      <w:pPr>
        <w:pStyle w:val="xmsonormal"/>
        <w:spacing w:before="0" w:beforeAutospacing="0" w:after="0" w:afterAutospacing="0"/>
        <w:jc w:val="both"/>
        <w:rPr>
          <w:rFonts w:ascii="Arial" w:hAnsi="Arial" w:cs="Arial"/>
          <w:color w:val="000000"/>
          <w:sz w:val="22"/>
          <w:szCs w:val="22"/>
        </w:rPr>
      </w:pPr>
      <w:r w:rsidRPr="00006DD6">
        <w:rPr>
          <w:rFonts w:ascii="Arial" w:hAnsi="Arial" w:cs="Arial"/>
          <w:color w:val="000000"/>
          <w:sz w:val="22"/>
          <w:szCs w:val="22"/>
        </w:rPr>
        <w:t>En la Sección VI. Requisitos de los Bienes y Servicios Conexos, pág. 103, ÍTEM 1: SWITCH DE ACCESO DE CAPA TRES DE 48 PUERTOS, Especificaciones generales mínimas</w:t>
      </w:r>
      <w:r w:rsidR="00D337CF" w:rsidRPr="00006DD6">
        <w:rPr>
          <w:rFonts w:ascii="Arial" w:hAnsi="Arial" w:cs="Arial"/>
          <w:color w:val="000000"/>
          <w:sz w:val="22"/>
          <w:szCs w:val="22"/>
        </w:rPr>
        <w:t>.</w:t>
      </w:r>
      <w:r w:rsidR="002B40D7" w:rsidRPr="00006DD6">
        <w:rPr>
          <w:rFonts w:ascii="Arial" w:hAnsi="Arial" w:cs="Arial"/>
          <w:color w:val="000000"/>
          <w:sz w:val="22"/>
          <w:szCs w:val="22"/>
        </w:rPr>
        <w:tab/>
      </w:r>
    </w:p>
    <w:p w14:paraId="35265A30" w14:textId="77777777" w:rsidR="00D337CF" w:rsidRPr="00006DD6" w:rsidRDefault="00D337CF" w:rsidP="00C3724D">
      <w:pPr>
        <w:pStyle w:val="xmsonormal"/>
        <w:spacing w:before="0" w:beforeAutospacing="0" w:after="0" w:afterAutospacing="0"/>
        <w:jc w:val="both"/>
        <w:rPr>
          <w:rFonts w:ascii="Arial" w:hAnsi="Arial" w:cs="Arial"/>
          <w:color w:val="000000"/>
          <w:sz w:val="22"/>
          <w:szCs w:val="22"/>
        </w:rPr>
      </w:pPr>
    </w:p>
    <w:p w14:paraId="4FA99CF4" w14:textId="28FD6BB5" w:rsidR="00191CB3" w:rsidRPr="00006DD6" w:rsidRDefault="00C32B61" w:rsidP="00C3724D">
      <w:pPr>
        <w:pStyle w:val="Default"/>
        <w:jc w:val="both"/>
        <w:rPr>
          <w:rFonts w:ascii="Arial" w:eastAsia="Calibri" w:hAnsi="Arial" w:cs="Arial"/>
          <w:b/>
          <w:bCs/>
          <w:color w:val="auto"/>
          <w:sz w:val="22"/>
          <w:szCs w:val="22"/>
        </w:rPr>
      </w:pPr>
      <w:r w:rsidRPr="00006DD6">
        <w:rPr>
          <w:rFonts w:ascii="Arial" w:eastAsia="Calibri" w:hAnsi="Arial" w:cs="Arial"/>
          <w:b/>
          <w:bCs/>
          <w:color w:val="auto"/>
          <w:sz w:val="22"/>
          <w:szCs w:val="22"/>
        </w:rPr>
        <w:t xml:space="preserve">Donde dice: </w:t>
      </w:r>
    </w:p>
    <w:p w14:paraId="5B78F618" w14:textId="77777777" w:rsidR="00BF44F8" w:rsidRPr="00006DD6" w:rsidRDefault="00BF44F8" w:rsidP="00C3724D">
      <w:pPr>
        <w:pStyle w:val="Default"/>
        <w:jc w:val="both"/>
        <w:rPr>
          <w:rFonts w:ascii="Arial" w:eastAsia="Calibri" w:hAnsi="Arial" w:cs="Arial"/>
          <w:b/>
          <w:bCs/>
          <w:color w:val="auto"/>
          <w:sz w:val="22"/>
          <w:szCs w:val="22"/>
        </w:rPr>
      </w:pPr>
    </w:p>
    <w:p w14:paraId="673AF923" w14:textId="3D6F7D04" w:rsidR="007D39CE" w:rsidRPr="00443844" w:rsidRDefault="00443844" w:rsidP="00C3724D">
      <w:pPr>
        <w:pStyle w:val="Default"/>
        <w:jc w:val="both"/>
        <w:rPr>
          <w:rFonts w:ascii="Arial" w:eastAsia="Calibri" w:hAnsi="Arial" w:cs="Arial"/>
          <w:i/>
          <w:iCs/>
          <w:color w:val="auto"/>
          <w:sz w:val="22"/>
          <w:szCs w:val="22"/>
        </w:rPr>
      </w:pPr>
      <w:r w:rsidRPr="00443844">
        <w:rPr>
          <w:rFonts w:ascii="Arial" w:eastAsia="Calibri" w:hAnsi="Arial" w:cs="Arial"/>
          <w:i/>
          <w:iCs/>
          <w:color w:val="auto"/>
          <w:sz w:val="22"/>
          <w:szCs w:val="22"/>
        </w:rPr>
        <w:t xml:space="preserve">“(…) </w:t>
      </w:r>
      <w:r w:rsidR="007D39CE" w:rsidRPr="00443844">
        <w:rPr>
          <w:rFonts w:ascii="Arial" w:eastAsia="Calibri" w:hAnsi="Arial" w:cs="Arial"/>
          <w:i/>
          <w:iCs/>
          <w:color w:val="auto"/>
          <w:sz w:val="22"/>
          <w:szCs w:val="22"/>
        </w:rPr>
        <w:t>El switch propuesto debe ofrecer, al menos, el siguiente rendimiento:</w:t>
      </w:r>
    </w:p>
    <w:p w14:paraId="5C74AF58" w14:textId="1FD0BD8A" w:rsidR="007D39CE" w:rsidRPr="00443844" w:rsidRDefault="007D39CE" w:rsidP="00C3724D">
      <w:pPr>
        <w:numPr>
          <w:ilvl w:val="0"/>
          <w:numId w:val="19"/>
        </w:numPr>
        <w:suppressAutoHyphens/>
        <w:spacing w:after="0" w:line="240" w:lineRule="auto"/>
        <w:jc w:val="both"/>
        <w:rPr>
          <w:rFonts w:ascii="Arial" w:eastAsia="Calibri" w:hAnsi="Arial" w:cs="Arial"/>
          <w:i/>
          <w:iCs/>
          <w:lang w:val="es-US"/>
        </w:rPr>
      </w:pPr>
      <w:r w:rsidRPr="00443844">
        <w:rPr>
          <w:rFonts w:ascii="Arial" w:eastAsia="Calibri" w:hAnsi="Arial" w:cs="Arial"/>
          <w:i/>
          <w:iCs/>
          <w:lang w:val="es-US"/>
        </w:rPr>
        <w:t>Capacidad de conmutación: al menos 176 (ciento setenta y seis) Gbps.</w:t>
      </w:r>
    </w:p>
    <w:p w14:paraId="64E4370B" w14:textId="5C9ABB8E" w:rsidR="007D39CE" w:rsidRPr="00443844" w:rsidRDefault="007D39CE" w:rsidP="00C3724D">
      <w:pPr>
        <w:numPr>
          <w:ilvl w:val="0"/>
          <w:numId w:val="19"/>
        </w:numPr>
        <w:suppressAutoHyphens/>
        <w:spacing w:after="0" w:line="240" w:lineRule="auto"/>
        <w:jc w:val="both"/>
        <w:rPr>
          <w:rFonts w:ascii="Arial" w:eastAsia="Calibri" w:hAnsi="Arial" w:cs="Arial"/>
          <w:i/>
          <w:iCs/>
          <w:lang w:val="es-US"/>
        </w:rPr>
      </w:pPr>
      <w:r w:rsidRPr="00443844">
        <w:rPr>
          <w:rFonts w:ascii="Arial" w:eastAsia="Calibri" w:hAnsi="Arial" w:cs="Arial"/>
          <w:i/>
          <w:iCs/>
          <w:lang w:val="es-US"/>
        </w:rPr>
        <w:t>Capacidad de transmisión: al menos 130 (ciento treinta) Mbps</w:t>
      </w:r>
      <w:r w:rsidR="00443844" w:rsidRPr="00443844">
        <w:rPr>
          <w:rFonts w:ascii="Arial" w:eastAsia="Calibri" w:hAnsi="Arial" w:cs="Arial"/>
          <w:i/>
          <w:iCs/>
          <w:lang w:val="es-US"/>
        </w:rPr>
        <w:t xml:space="preserve"> (…)”</w:t>
      </w:r>
      <w:r w:rsidRPr="00443844">
        <w:rPr>
          <w:rFonts w:ascii="Arial" w:eastAsia="Calibri" w:hAnsi="Arial" w:cs="Arial"/>
          <w:i/>
          <w:iCs/>
          <w:lang w:val="es-US"/>
        </w:rPr>
        <w:t>.</w:t>
      </w:r>
    </w:p>
    <w:p w14:paraId="429D45B8" w14:textId="77777777" w:rsidR="0001023F" w:rsidRPr="00006DD6" w:rsidRDefault="0001023F" w:rsidP="00C3724D">
      <w:pPr>
        <w:suppressAutoHyphens/>
        <w:spacing w:after="0" w:line="240" w:lineRule="auto"/>
        <w:jc w:val="both"/>
        <w:rPr>
          <w:rFonts w:ascii="Arial" w:eastAsia="Calibri" w:hAnsi="Arial" w:cs="Arial"/>
          <w:b/>
          <w:bCs/>
        </w:rPr>
      </w:pPr>
    </w:p>
    <w:p w14:paraId="5EE8619F" w14:textId="77777777" w:rsidR="0001023F" w:rsidRPr="00006DD6" w:rsidRDefault="0001023F" w:rsidP="00C3724D">
      <w:pPr>
        <w:suppressAutoHyphens/>
        <w:spacing w:after="0" w:line="240" w:lineRule="auto"/>
        <w:jc w:val="both"/>
        <w:rPr>
          <w:rFonts w:ascii="Arial" w:eastAsia="Calibri" w:hAnsi="Arial" w:cs="Arial"/>
          <w:b/>
          <w:bCs/>
        </w:rPr>
      </w:pPr>
    </w:p>
    <w:p w14:paraId="45F89AB1" w14:textId="37F48088" w:rsidR="00C32B61" w:rsidRPr="00006DD6" w:rsidRDefault="00C32B61" w:rsidP="00C3724D">
      <w:pPr>
        <w:suppressAutoHyphens/>
        <w:spacing w:after="0" w:line="240" w:lineRule="auto"/>
        <w:jc w:val="both"/>
        <w:rPr>
          <w:rFonts w:ascii="Arial" w:eastAsia="Calibri" w:hAnsi="Arial" w:cs="Arial"/>
          <w:b/>
          <w:bCs/>
        </w:rPr>
      </w:pPr>
      <w:r w:rsidRPr="00006DD6">
        <w:rPr>
          <w:rFonts w:ascii="Arial" w:eastAsia="Calibri" w:hAnsi="Arial" w:cs="Arial"/>
          <w:b/>
          <w:bCs/>
        </w:rPr>
        <w:t>D</w:t>
      </w:r>
      <w:r w:rsidR="00006DD6">
        <w:rPr>
          <w:rFonts w:ascii="Arial" w:eastAsia="Calibri" w:hAnsi="Arial" w:cs="Arial"/>
          <w:b/>
          <w:bCs/>
        </w:rPr>
        <w:t>ebe decir</w:t>
      </w:r>
      <w:r w:rsidRPr="00006DD6">
        <w:rPr>
          <w:rFonts w:ascii="Arial" w:eastAsia="Calibri" w:hAnsi="Arial" w:cs="Arial"/>
          <w:b/>
          <w:bCs/>
        </w:rPr>
        <w:t xml:space="preserve">: </w:t>
      </w:r>
    </w:p>
    <w:p w14:paraId="769621F0" w14:textId="77777777" w:rsidR="005E4A45" w:rsidRPr="00006DD6" w:rsidRDefault="005E4A45" w:rsidP="00C3724D">
      <w:pPr>
        <w:suppressAutoHyphens/>
        <w:spacing w:after="0" w:line="240" w:lineRule="auto"/>
        <w:jc w:val="both"/>
        <w:rPr>
          <w:rFonts w:ascii="Arial" w:eastAsia="Calibri" w:hAnsi="Arial" w:cs="Arial"/>
          <w:b/>
          <w:bCs/>
        </w:rPr>
      </w:pPr>
    </w:p>
    <w:p w14:paraId="0A46CF1E" w14:textId="77777777" w:rsidR="007D39CE" w:rsidRPr="00006DD6" w:rsidRDefault="007D39CE" w:rsidP="00C3724D">
      <w:pPr>
        <w:suppressAutoHyphens/>
        <w:spacing w:after="0" w:line="240" w:lineRule="auto"/>
        <w:jc w:val="both"/>
        <w:rPr>
          <w:rFonts w:ascii="Arial" w:eastAsia="Calibri" w:hAnsi="Arial" w:cs="Arial"/>
          <w:lang w:val="es-US"/>
        </w:rPr>
      </w:pPr>
      <w:r w:rsidRPr="00006DD6">
        <w:rPr>
          <w:rFonts w:ascii="Arial" w:eastAsia="Calibri" w:hAnsi="Arial" w:cs="Arial"/>
          <w:lang w:val="es-US"/>
        </w:rPr>
        <w:t>El switch propuesto debe ofrecer, al menos, el siguiente rendimiento:</w:t>
      </w:r>
    </w:p>
    <w:p w14:paraId="59847A0E" w14:textId="77777777" w:rsidR="007D39CE" w:rsidRPr="00006DD6" w:rsidRDefault="007D39CE" w:rsidP="00C3724D">
      <w:pPr>
        <w:numPr>
          <w:ilvl w:val="0"/>
          <w:numId w:val="19"/>
        </w:numPr>
        <w:suppressAutoHyphens/>
        <w:spacing w:after="0" w:line="240" w:lineRule="auto"/>
        <w:jc w:val="both"/>
        <w:rPr>
          <w:rFonts w:ascii="Arial" w:eastAsia="Calibri" w:hAnsi="Arial" w:cs="Arial"/>
          <w:lang w:val="es-US"/>
        </w:rPr>
      </w:pPr>
      <w:r w:rsidRPr="00006DD6">
        <w:rPr>
          <w:rFonts w:ascii="Arial" w:eastAsia="Calibri" w:hAnsi="Arial" w:cs="Arial"/>
          <w:lang w:val="es-US"/>
        </w:rPr>
        <w:t>Capacidad de conmutación: al menos 176 (ciento setenta y seis) Gbps.</w:t>
      </w:r>
    </w:p>
    <w:p w14:paraId="4A4B41DA" w14:textId="77777777" w:rsidR="007D39CE" w:rsidRPr="00006DD6" w:rsidRDefault="007D39CE" w:rsidP="00C3724D">
      <w:pPr>
        <w:numPr>
          <w:ilvl w:val="0"/>
          <w:numId w:val="19"/>
        </w:numPr>
        <w:suppressAutoHyphens/>
        <w:spacing w:after="0" w:line="240" w:lineRule="auto"/>
        <w:jc w:val="both"/>
        <w:rPr>
          <w:rFonts w:ascii="Arial" w:eastAsia="Calibri" w:hAnsi="Arial" w:cs="Arial"/>
          <w:lang w:val="es-US"/>
        </w:rPr>
      </w:pPr>
      <w:r w:rsidRPr="00006DD6">
        <w:rPr>
          <w:rFonts w:ascii="Arial" w:eastAsia="Calibri" w:hAnsi="Arial" w:cs="Arial"/>
          <w:lang w:val="es-US"/>
        </w:rPr>
        <w:t xml:space="preserve">Capacidad de transmisión: al menos 130 (ciento treinta) </w:t>
      </w:r>
      <w:r w:rsidRPr="00006DD6">
        <w:rPr>
          <w:rFonts w:ascii="Arial" w:eastAsia="Calibri" w:hAnsi="Arial" w:cs="Arial"/>
          <w:b/>
          <w:bCs/>
          <w:lang w:val="es-US"/>
        </w:rPr>
        <w:t>Mpps</w:t>
      </w:r>
      <w:r w:rsidRPr="00006DD6">
        <w:rPr>
          <w:rFonts w:ascii="Arial" w:eastAsia="Calibri" w:hAnsi="Arial" w:cs="Arial"/>
          <w:lang w:val="es-US"/>
        </w:rPr>
        <w:t>.</w:t>
      </w:r>
    </w:p>
    <w:p w14:paraId="1336EB0D" w14:textId="77777777" w:rsidR="00784342" w:rsidRPr="00006DD6" w:rsidRDefault="00784342" w:rsidP="00C3724D">
      <w:pPr>
        <w:suppressAutoHyphens/>
        <w:spacing w:after="0" w:line="240" w:lineRule="auto"/>
        <w:jc w:val="both"/>
        <w:rPr>
          <w:rFonts w:ascii="Arial" w:eastAsia="Calibri" w:hAnsi="Arial" w:cs="Arial"/>
          <w:b/>
          <w:bCs/>
        </w:rPr>
      </w:pPr>
    </w:p>
    <w:p w14:paraId="35FFB353" w14:textId="330E54C9" w:rsidR="00191CB3" w:rsidRPr="00006DD6" w:rsidRDefault="00191CB3" w:rsidP="00C3724D">
      <w:pPr>
        <w:pStyle w:val="Default"/>
        <w:jc w:val="both"/>
        <w:rPr>
          <w:rFonts w:ascii="Arial" w:hAnsi="Arial" w:cs="Arial"/>
          <w:b/>
          <w:bCs/>
          <w:color w:val="auto"/>
          <w:kern w:val="2"/>
          <w:sz w:val="22"/>
          <w:szCs w:val="22"/>
        </w:rPr>
      </w:pPr>
      <w:r w:rsidRPr="00006DD6">
        <w:rPr>
          <w:rFonts w:ascii="Arial" w:hAnsi="Arial" w:cs="Arial"/>
          <w:b/>
          <w:bCs/>
          <w:color w:val="auto"/>
          <w:kern w:val="2"/>
          <w:sz w:val="22"/>
          <w:szCs w:val="22"/>
        </w:rPr>
        <w:t>ENMIENDA N</w:t>
      </w:r>
      <w:r w:rsidR="00302D00" w:rsidRPr="00006DD6">
        <w:rPr>
          <w:rFonts w:ascii="Arial" w:hAnsi="Arial" w:cs="Arial"/>
          <w:b/>
          <w:bCs/>
          <w:color w:val="auto"/>
          <w:kern w:val="2"/>
          <w:sz w:val="22"/>
          <w:szCs w:val="22"/>
        </w:rPr>
        <w:t>ro</w:t>
      </w:r>
      <w:r w:rsidRPr="00006DD6">
        <w:rPr>
          <w:rFonts w:ascii="Arial" w:hAnsi="Arial" w:cs="Arial"/>
          <w:b/>
          <w:bCs/>
          <w:color w:val="auto"/>
          <w:kern w:val="2"/>
          <w:sz w:val="22"/>
          <w:szCs w:val="22"/>
        </w:rPr>
        <w:t>. 2</w:t>
      </w:r>
      <w:r w:rsidR="00302D00" w:rsidRPr="00006DD6">
        <w:rPr>
          <w:rFonts w:ascii="Arial" w:hAnsi="Arial" w:cs="Arial"/>
          <w:b/>
          <w:bCs/>
          <w:color w:val="auto"/>
          <w:kern w:val="2"/>
          <w:sz w:val="22"/>
          <w:szCs w:val="22"/>
        </w:rPr>
        <w:t>.-</w:t>
      </w:r>
    </w:p>
    <w:p w14:paraId="2D8F4275" w14:textId="77777777" w:rsidR="00191CB3" w:rsidRPr="00006DD6" w:rsidRDefault="00191CB3" w:rsidP="00C3724D">
      <w:pPr>
        <w:pStyle w:val="Default"/>
        <w:jc w:val="both"/>
        <w:rPr>
          <w:rFonts w:ascii="Arial" w:hAnsi="Arial" w:cs="Arial"/>
          <w:b/>
          <w:bCs/>
          <w:color w:val="auto"/>
          <w:kern w:val="2"/>
          <w:sz w:val="22"/>
          <w:szCs w:val="22"/>
        </w:rPr>
      </w:pPr>
    </w:p>
    <w:p w14:paraId="1008BE92" w14:textId="44800832" w:rsidR="007E67B8" w:rsidRPr="00006DD6" w:rsidRDefault="007D39CE" w:rsidP="00C3724D">
      <w:pPr>
        <w:pStyle w:val="Default"/>
        <w:jc w:val="both"/>
        <w:rPr>
          <w:rFonts w:ascii="Arial" w:hAnsi="Arial" w:cs="Arial"/>
          <w:sz w:val="22"/>
          <w:szCs w:val="22"/>
        </w:rPr>
      </w:pPr>
      <w:r w:rsidRPr="00006DD6">
        <w:rPr>
          <w:rFonts w:ascii="Arial" w:hAnsi="Arial" w:cs="Arial"/>
          <w:sz w:val="22"/>
          <w:szCs w:val="22"/>
        </w:rPr>
        <w:t>En la Sección VI. Requisitos de los Bienes y Servicios Conexos, pág. 103, ÍTEM 1: SWITCH DE ACCESO DE CAPA TRES DE 48 PUERTOS, Especificaciones generales mínimas.</w:t>
      </w:r>
    </w:p>
    <w:p w14:paraId="3D39F4AC" w14:textId="77777777" w:rsidR="007D39CE" w:rsidRPr="00006DD6" w:rsidRDefault="007D39CE" w:rsidP="00C3724D">
      <w:pPr>
        <w:pStyle w:val="Default"/>
        <w:jc w:val="both"/>
        <w:rPr>
          <w:rFonts w:ascii="Arial" w:hAnsi="Arial" w:cs="Arial"/>
          <w:sz w:val="22"/>
          <w:szCs w:val="22"/>
        </w:rPr>
      </w:pPr>
    </w:p>
    <w:p w14:paraId="2A494F76" w14:textId="23F847FF" w:rsidR="00B56763" w:rsidRPr="00006DD6" w:rsidRDefault="007E67B8" w:rsidP="00C3724D">
      <w:pPr>
        <w:pStyle w:val="Default"/>
        <w:jc w:val="both"/>
        <w:rPr>
          <w:rFonts w:ascii="Arial" w:hAnsi="Arial" w:cs="Arial"/>
          <w:b/>
          <w:bCs/>
          <w:sz w:val="22"/>
          <w:szCs w:val="22"/>
        </w:rPr>
      </w:pPr>
      <w:r w:rsidRPr="00006DD6">
        <w:rPr>
          <w:rFonts w:ascii="Arial" w:hAnsi="Arial" w:cs="Arial"/>
          <w:b/>
          <w:bCs/>
          <w:sz w:val="22"/>
          <w:szCs w:val="22"/>
        </w:rPr>
        <w:t xml:space="preserve">Donde dice: </w:t>
      </w:r>
    </w:p>
    <w:p w14:paraId="14D402B2" w14:textId="77777777" w:rsidR="00784342" w:rsidRPr="00006DD6" w:rsidRDefault="00784342" w:rsidP="00C3724D">
      <w:pPr>
        <w:suppressAutoHyphens/>
        <w:spacing w:after="0" w:line="240" w:lineRule="auto"/>
        <w:jc w:val="both"/>
        <w:rPr>
          <w:rFonts w:ascii="Arial" w:eastAsia="Calibri" w:hAnsi="Arial" w:cs="Arial"/>
          <w:b/>
          <w:bCs/>
        </w:rPr>
      </w:pPr>
    </w:p>
    <w:p w14:paraId="0260484C" w14:textId="62472658" w:rsidR="007D39CE" w:rsidRPr="00443844" w:rsidRDefault="00443844" w:rsidP="00C3724D">
      <w:pPr>
        <w:spacing w:after="0" w:line="240" w:lineRule="auto"/>
        <w:jc w:val="both"/>
        <w:rPr>
          <w:rFonts w:ascii="Arial" w:eastAsia="Times New Roman" w:hAnsi="Arial" w:cs="Arial"/>
          <w:i/>
          <w:iCs/>
          <w:lang w:val="es-US" w:eastAsia="en-GB"/>
        </w:rPr>
      </w:pPr>
      <w:r w:rsidRPr="00443844">
        <w:rPr>
          <w:rFonts w:ascii="Arial" w:eastAsia="Times New Roman" w:hAnsi="Arial" w:cs="Arial"/>
          <w:i/>
          <w:iCs/>
          <w:lang w:val="es-US" w:eastAsia="en-GB"/>
        </w:rPr>
        <w:t xml:space="preserve">“(…) </w:t>
      </w:r>
      <w:r w:rsidR="007D39CE" w:rsidRPr="00443844">
        <w:rPr>
          <w:rFonts w:ascii="Arial" w:eastAsia="Times New Roman" w:hAnsi="Arial" w:cs="Arial"/>
          <w:i/>
          <w:iCs/>
          <w:lang w:val="es-US" w:eastAsia="en-GB"/>
        </w:rPr>
        <w:t xml:space="preserve">El switch propuesto debe ser </w:t>
      </w:r>
      <w:proofErr w:type="spellStart"/>
      <w:r w:rsidR="007D39CE" w:rsidRPr="00443844">
        <w:rPr>
          <w:rFonts w:ascii="Arial" w:eastAsia="Times New Roman" w:hAnsi="Arial" w:cs="Arial"/>
          <w:i/>
          <w:iCs/>
          <w:lang w:val="es-US" w:eastAsia="en-GB"/>
        </w:rPr>
        <w:t>PoE</w:t>
      </w:r>
      <w:proofErr w:type="spellEnd"/>
      <w:r w:rsidR="007D39CE" w:rsidRPr="00443844">
        <w:rPr>
          <w:rFonts w:ascii="Arial" w:eastAsia="Times New Roman" w:hAnsi="Arial" w:cs="Arial"/>
          <w:i/>
          <w:iCs/>
          <w:lang w:val="es-US" w:eastAsia="en-GB"/>
        </w:rPr>
        <w:t>+ y cumplir al menos los siguientes requisitos sobre la energía que puede entregar:</w:t>
      </w:r>
    </w:p>
    <w:p w14:paraId="42C23665" w14:textId="77777777" w:rsidR="007D39CE" w:rsidRPr="00443844" w:rsidRDefault="007D39CE" w:rsidP="00C3724D">
      <w:pPr>
        <w:numPr>
          <w:ilvl w:val="0"/>
          <w:numId w:val="19"/>
        </w:numPr>
        <w:suppressAutoHyphens/>
        <w:spacing w:after="0" w:line="240" w:lineRule="auto"/>
        <w:jc w:val="both"/>
        <w:rPr>
          <w:rFonts w:ascii="Arial" w:eastAsia="Calibri" w:hAnsi="Arial" w:cs="Arial"/>
          <w:i/>
          <w:iCs/>
          <w:lang w:val="es-US"/>
        </w:rPr>
      </w:pPr>
      <w:r w:rsidRPr="00443844">
        <w:rPr>
          <w:rFonts w:ascii="Arial" w:eastAsia="Calibri" w:hAnsi="Arial" w:cs="Arial"/>
          <w:i/>
          <w:iCs/>
          <w:lang w:val="es-US"/>
        </w:rPr>
        <w:t xml:space="preserve">Debe poder ofrecer, al menos, 20 W (veinte) por puerto en, al menos, 48 (cuarenta y ocho) puertos de forma simultánea. </w:t>
      </w:r>
    </w:p>
    <w:p w14:paraId="2FAD8FAB" w14:textId="1CF2C0A6" w:rsidR="007D39CE" w:rsidRPr="00443844" w:rsidRDefault="007D39CE" w:rsidP="00C3724D">
      <w:pPr>
        <w:numPr>
          <w:ilvl w:val="0"/>
          <w:numId w:val="19"/>
        </w:numPr>
        <w:suppressAutoHyphens/>
        <w:spacing w:after="0" w:line="240" w:lineRule="auto"/>
        <w:jc w:val="both"/>
        <w:rPr>
          <w:rFonts w:ascii="Arial" w:eastAsia="Calibri" w:hAnsi="Arial" w:cs="Arial"/>
          <w:i/>
          <w:iCs/>
          <w:lang w:val="es-US"/>
        </w:rPr>
      </w:pPr>
      <w:r w:rsidRPr="00443844">
        <w:rPr>
          <w:rFonts w:ascii="Arial" w:eastAsia="Calibri" w:hAnsi="Arial" w:cs="Arial"/>
          <w:i/>
          <w:iCs/>
          <w:lang w:val="es-US"/>
        </w:rPr>
        <w:t xml:space="preserve">Debe contar con al menos 1220 W (mil doscientos veinte) disponibles para </w:t>
      </w:r>
      <w:proofErr w:type="spellStart"/>
      <w:r w:rsidRPr="00443844">
        <w:rPr>
          <w:rFonts w:ascii="Arial" w:eastAsia="Calibri" w:hAnsi="Arial" w:cs="Arial"/>
          <w:i/>
          <w:iCs/>
          <w:lang w:val="es-US"/>
        </w:rPr>
        <w:t>PoE</w:t>
      </w:r>
      <w:proofErr w:type="spellEnd"/>
      <w:r w:rsidR="00443844" w:rsidRPr="00443844">
        <w:rPr>
          <w:rFonts w:ascii="Arial" w:eastAsia="Calibri" w:hAnsi="Arial" w:cs="Arial"/>
          <w:i/>
          <w:iCs/>
          <w:lang w:val="es-US"/>
        </w:rPr>
        <w:t xml:space="preserve"> (…)”</w:t>
      </w:r>
      <w:r w:rsidRPr="00443844">
        <w:rPr>
          <w:rFonts w:ascii="Arial" w:eastAsia="Calibri" w:hAnsi="Arial" w:cs="Arial"/>
          <w:i/>
          <w:iCs/>
          <w:lang w:val="es-US"/>
        </w:rPr>
        <w:t>.</w:t>
      </w:r>
    </w:p>
    <w:p w14:paraId="30CBAF04" w14:textId="77777777" w:rsidR="00784342" w:rsidRPr="00006DD6" w:rsidRDefault="00784342" w:rsidP="00C3724D">
      <w:pPr>
        <w:suppressAutoHyphens/>
        <w:spacing w:after="0" w:line="240" w:lineRule="auto"/>
        <w:jc w:val="both"/>
        <w:rPr>
          <w:rFonts w:ascii="Arial" w:eastAsia="Calibri" w:hAnsi="Arial" w:cs="Arial"/>
          <w:b/>
          <w:bCs/>
        </w:rPr>
      </w:pPr>
    </w:p>
    <w:p w14:paraId="12040A07" w14:textId="77777777" w:rsidR="00006DD6" w:rsidRPr="00006DD6" w:rsidRDefault="00006DD6" w:rsidP="00006DD6">
      <w:pPr>
        <w:suppressAutoHyphens/>
        <w:spacing w:after="0" w:line="240" w:lineRule="auto"/>
        <w:jc w:val="both"/>
        <w:rPr>
          <w:rFonts w:ascii="Arial" w:eastAsia="Calibri" w:hAnsi="Arial" w:cs="Arial"/>
          <w:b/>
          <w:bCs/>
        </w:rPr>
      </w:pPr>
      <w:r w:rsidRPr="00006DD6">
        <w:rPr>
          <w:rFonts w:ascii="Arial" w:eastAsia="Calibri" w:hAnsi="Arial" w:cs="Arial"/>
          <w:b/>
          <w:bCs/>
        </w:rPr>
        <w:t>D</w:t>
      </w:r>
      <w:r>
        <w:rPr>
          <w:rFonts w:ascii="Arial" w:eastAsia="Calibri" w:hAnsi="Arial" w:cs="Arial"/>
          <w:b/>
          <w:bCs/>
        </w:rPr>
        <w:t>ebe decir</w:t>
      </w:r>
      <w:r w:rsidRPr="00006DD6">
        <w:rPr>
          <w:rFonts w:ascii="Arial" w:eastAsia="Calibri" w:hAnsi="Arial" w:cs="Arial"/>
          <w:b/>
          <w:bCs/>
        </w:rPr>
        <w:t xml:space="preserve">: </w:t>
      </w:r>
    </w:p>
    <w:p w14:paraId="5438B491" w14:textId="77777777" w:rsidR="00B56763" w:rsidRPr="00006DD6" w:rsidRDefault="00B56763" w:rsidP="00C3724D">
      <w:pPr>
        <w:suppressAutoHyphens/>
        <w:spacing w:after="0" w:line="240" w:lineRule="auto"/>
        <w:jc w:val="both"/>
        <w:rPr>
          <w:rFonts w:ascii="Arial" w:hAnsi="Arial" w:cs="Arial"/>
        </w:rPr>
      </w:pPr>
    </w:p>
    <w:p w14:paraId="296F2917" w14:textId="77777777" w:rsidR="007D39CE" w:rsidRPr="00006DD6" w:rsidRDefault="007D39CE" w:rsidP="00C3724D">
      <w:pPr>
        <w:spacing w:after="0" w:line="240" w:lineRule="auto"/>
        <w:jc w:val="both"/>
        <w:rPr>
          <w:rFonts w:ascii="Arial" w:eastAsia="Times New Roman" w:hAnsi="Arial" w:cs="Arial"/>
          <w:lang w:val="es-US" w:eastAsia="en-GB"/>
        </w:rPr>
      </w:pPr>
      <w:r w:rsidRPr="00006DD6">
        <w:rPr>
          <w:rFonts w:ascii="Arial" w:eastAsia="Times New Roman" w:hAnsi="Arial" w:cs="Arial"/>
          <w:lang w:val="es-US" w:eastAsia="en-GB"/>
        </w:rPr>
        <w:t xml:space="preserve">El switch propuesto debe ser </w:t>
      </w:r>
      <w:proofErr w:type="spellStart"/>
      <w:r w:rsidRPr="00006DD6">
        <w:rPr>
          <w:rFonts w:ascii="Arial" w:eastAsia="Times New Roman" w:hAnsi="Arial" w:cs="Arial"/>
          <w:lang w:val="es-US" w:eastAsia="en-GB"/>
        </w:rPr>
        <w:t>PoE</w:t>
      </w:r>
      <w:proofErr w:type="spellEnd"/>
      <w:r w:rsidRPr="00006DD6">
        <w:rPr>
          <w:rFonts w:ascii="Arial" w:eastAsia="Times New Roman" w:hAnsi="Arial" w:cs="Arial"/>
          <w:lang w:val="es-US" w:eastAsia="en-GB"/>
        </w:rPr>
        <w:t>+ y cumplir al menos los siguientes requisitos sobre la energía que puede entregar:</w:t>
      </w:r>
    </w:p>
    <w:p w14:paraId="28880DC1" w14:textId="4152F347" w:rsidR="007D39CE" w:rsidRPr="00006DD6" w:rsidRDefault="007D39CE" w:rsidP="00C3724D">
      <w:pPr>
        <w:numPr>
          <w:ilvl w:val="0"/>
          <w:numId w:val="19"/>
        </w:numPr>
        <w:suppressAutoHyphens/>
        <w:spacing w:after="0" w:line="240" w:lineRule="auto"/>
        <w:jc w:val="both"/>
        <w:rPr>
          <w:rFonts w:ascii="Arial" w:eastAsia="Calibri" w:hAnsi="Arial" w:cs="Arial"/>
          <w:lang w:val="es-US"/>
        </w:rPr>
      </w:pPr>
      <w:r w:rsidRPr="00006DD6">
        <w:rPr>
          <w:rFonts w:ascii="Arial" w:eastAsia="Calibri" w:hAnsi="Arial" w:cs="Arial"/>
          <w:lang w:val="es-US"/>
        </w:rPr>
        <w:t xml:space="preserve"> Debe poder ofrecer, al menos, 20 W (veinte) por puerto en, al menos, 48 (cuarenta y ocho) puertos de forma simultánea. </w:t>
      </w:r>
    </w:p>
    <w:p w14:paraId="06847A03" w14:textId="264BAF21" w:rsidR="007D39CE" w:rsidRPr="00006DD6" w:rsidRDefault="007D39CE" w:rsidP="00C3724D">
      <w:pPr>
        <w:numPr>
          <w:ilvl w:val="0"/>
          <w:numId w:val="19"/>
        </w:numPr>
        <w:suppressAutoHyphens/>
        <w:spacing w:after="0" w:line="240" w:lineRule="auto"/>
        <w:jc w:val="both"/>
        <w:rPr>
          <w:rFonts w:ascii="Arial" w:eastAsia="Calibri" w:hAnsi="Arial" w:cs="Arial"/>
          <w:lang w:val="es-US"/>
        </w:rPr>
      </w:pPr>
      <w:r w:rsidRPr="00006DD6">
        <w:rPr>
          <w:rFonts w:ascii="Arial" w:eastAsia="Calibri" w:hAnsi="Arial" w:cs="Arial"/>
          <w:lang w:val="es-US"/>
        </w:rPr>
        <w:t xml:space="preserve"> Debe contar con al menos 1220 W (mil doscientos veinte) disponibles para </w:t>
      </w:r>
      <w:proofErr w:type="spellStart"/>
      <w:r w:rsidRPr="00006DD6">
        <w:rPr>
          <w:rFonts w:ascii="Arial" w:eastAsia="Calibri" w:hAnsi="Arial" w:cs="Arial"/>
          <w:lang w:val="es-US"/>
        </w:rPr>
        <w:t>PoE</w:t>
      </w:r>
      <w:proofErr w:type="spellEnd"/>
      <w:r w:rsidRPr="00006DD6">
        <w:rPr>
          <w:rFonts w:ascii="Arial" w:eastAsia="Calibri" w:hAnsi="Arial" w:cs="Arial"/>
          <w:b/>
          <w:bCs/>
          <w:lang w:val="es-US"/>
        </w:rPr>
        <w:t>+</w:t>
      </w:r>
      <w:r w:rsidRPr="00006DD6">
        <w:rPr>
          <w:rFonts w:ascii="Arial" w:eastAsia="Calibri" w:hAnsi="Arial" w:cs="Arial"/>
          <w:lang w:val="es-US"/>
        </w:rPr>
        <w:t>.</w:t>
      </w:r>
    </w:p>
    <w:p w14:paraId="03B49AB8" w14:textId="77777777" w:rsidR="00784342" w:rsidRPr="00006DD6" w:rsidRDefault="00784342" w:rsidP="00C3724D">
      <w:pPr>
        <w:suppressAutoHyphens/>
        <w:spacing w:after="0" w:line="240" w:lineRule="auto"/>
        <w:jc w:val="both"/>
        <w:rPr>
          <w:rFonts w:ascii="Arial" w:hAnsi="Arial" w:cs="Arial"/>
        </w:rPr>
      </w:pPr>
    </w:p>
    <w:p w14:paraId="42EB16DF" w14:textId="5D39D31E" w:rsidR="00E47827" w:rsidRPr="00006DD6" w:rsidRDefault="00E47827" w:rsidP="00C3724D">
      <w:pPr>
        <w:pStyle w:val="Default"/>
        <w:jc w:val="both"/>
        <w:rPr>
          <w:rFonts w:ascii="Arial" w:hAnsi="Arial" w:cs="Arial"/>
          <w:b/>
          <w:bCs/>
          <w:color w:val="auto"/>
          <w:kern w:val="2"/>
          <w:sz w:val="22"/>
          <w:szCs w:val="22"/>
        </w:rPr>
      </w:pPr>
      <w:r w:rsidRPr="00006DD6">
        <w:rPr>
          <w:rFonts w:ascii="Arial" w:hAnsi="Arial" w:cs="Arial"/>
          <w:b/>
          <w:bCs/>
          <w:color w:val="auto"/>
          <w:kern w:val="2"/>
          <w:sz w:val="22"/>
          <w:szCs w:val="22"/>
        </w:rPr>
        <w:t>ENMIENDA Nro. 3.-</w:t>
      </w:r>
    </w:p>
    <w:p w14:paraId="51A9608A" w14:textId="77777777" w:rsidR="00307ADF" w:rsidRPr="00006DD6" w:rsidRDefault="00307ADF" w:rsidP="00C3724D">
      <w:pPr>
        <w:suppressAutoHyphens/>
        <w:spacing w:after="0" w:line="240" w:lineRule="auto"/>
        <w:jc w:val="both"/>
        <w:rPr>
          <w:rFonts w:ascii="Arial" w:hAnsi="Arial" w:cs="Arial"/>
        </w:rPr>
      </w:pPr>
    </w:p>
    <w:p w14:paraId="10DB4925" w14:textId="26DC312F" w:rsidR="007D39CE" w:rsidRPr="00006DD6" w:rsidRDefault="007D39CE" w:rsidP="00C3724D">
      <w:pPr>
        <w:suppressAutoHyphens/>
        <w:spacing w:after="0" w:line="240" w:lineRule="auto"/>
        <w:jc w:val="both"/>
        <w:rPr>
          <w:rFonts w:ascii="Arial" w:hAnsi="Arial" w:cs="Arial"/>
          <w:lang w:val="es-US"/>
        </w:rPr>
      </w:pPr>
      <w:r w:rsidRPr="00006DD6">
        <w:rPr>
          <w:rFonts w:ascii="Arial" w:hAnsi="Arial" w:cs="Arial"/>
        </w:rPr>
        <w:t xml:space="preserve">En la </w:t>
      </w:r>
      <w:r w:rsidRPr="00006DD6">
        <w:rPr>
          <w:rFonts w:ascii="Arial" w:hAnsi="Arial" w:cs="Arial"/>
          <w:lang w:val="es-ES"/>
        </w:rPr>
        <w:t xml:space="preserve">Sección VI. Requisitos de los Bienes y Servicios Conexos. Pág. 106, </w:t>
      </w:r>
      <w:r w:rsidRPr="00006DD6">
        <w:rPr>
          <w:rFonts w:ascii="Arial" w:hAnsi="Arial" w:cs="Arial"/>
          <w:lang w:val="es-US"/>
        </w:rPr>
        <w:t>ÍTEM 2: SWITCH DE ACCESO DE CAPA TRES DE 24 PUERTOS, Especificaciones generales mínimas.</w:t>
      </w:r>
    </w:p>
    <w:p w14:paraId="4F75B96E" w14:textId="24EC1B2D" w:rsidR="00E47827" w:rsidRPr="00006DD6" w:rsidRDefault="00E02AEB" w:rsidP="00C3724D">
      <w:pPr>
        <w:suppressAutoHyphens/>
        <w:spacing w:after="0" w:line="240" w:lineRule="auto"/>
        <w:jc w:val="both"/>
        <w:rPr>
          <w:rFonts w:ascii="Arial" w:hAnsi="Arial" w:cs="Arial"/>
        </w:rPr>
      </w:pPr>
      <w:r w:rsidRPr="00006DD6">
        <w:rPr>
          <w:rFonts w:ascii="Arial" w:hAnsi="Arial" w:cs="Arial"/>
        </w:rPr>
        <w:tab/>
      </w:r>
    </w:p>
    <w:p w14:paraId="5458851C" w14:textId="5B21E38A" w:rsidR="00E47827" w:rsidRPr="00006DD6" w:rsidRDefault="00E47827" w:rsidP="00C3724D">
      <w:pPr>
        <w:pStyle w:val="Default"/>
        <w:tabs>
          <w:tab w:val="left" w:pos="5571"/>
        </w:tabs>
        <w:jc w:val="both"/>
        <w:rPr>
          <w:rFonts w:ascii="Arial" w:hAnsi="Arial" w:cs="Arial"/>
          <w:b/>
          <w:bCs/>
          <w:sz w:val="22"/>
          <w:szCs w:val="22"/>
        </w:rPr>
      </w:pPr>
      <w:r w:rsidRPr="00006DD6">
        <w:rPr>
          <w:rFonts w:ascii="Arial" w:hAnsi="Arial" w:cs="Arial"/>
          <w:b/>
          <w:bCs/>
          <w:sz w:val="22"/>
          <w:szCs w:val="22"/>
        </w:rPr>
        <w:t xml:space="preserve">Donde dice: </w:t>
      </w:r>
      <w:r w:rsidRPr="00006DD6">
        <w:rPr>
          <w:rFonts w:ascii="Arial" w:hAnsi="Arial" w:cs="Arial"/>
          <w:b/>
          <w:bCs/>
          <w:sz w:val="22"/>
          <w:szCs w:val="22"/>
        </w:rPr>
        <w:tab/>
      </w:r>
    </w:p>
    <w:p w14:paraId="0717B245" w14:textId="77777777" w:rsidR="007D39CE" w:rsidRPr="00006DD6" w:rsidRDefault="007D39CE" w:rsidP="00C3724D">
      <w:pPr>
        <w:suppressAutoHyphens/>
        <w:spacing w:after="0" w:line="240" w:lineRule="auto"/>
        <w:jc w:val="both"/>
        <w:rPr>
          <w:rFonts w:ascii="Arial" w:eastAsia="Calibri" w:hAnsi="Arial" w:cs="Arial"/>
          <w:b/>
          <w:bCs/>
        </w:rPr>
      </w:pPr>
    </w:p>
    <w:p w14:paraId="30E78B8B" w14:textId="7BEC978F" w:rsidR="007D39CE" w:rsidRPr="00994E60" w:rsidRDefault="00994E60" w:rsidP="00C3724D">
      <w:pPr>
        <w:pStyle w:val="Textoentabla"/>
        <w:spacing w:before="0" w:after="0"/>
        <w:jc w:val="both"/>
        <w:rPr>
          <w:rFonts w:ascii="Arial" w:hAnsi="Arial" w:cs="Arial"/>
          <w:i/>
          <w:iCs/>
          <w:sz w:val="22"/>
          <w:szCs w:val="22"/>
          <w:lang w:val="es-US"/>
        </w:rPr>
      </w:pPr>
      <w:r w:rsidRPr="00994E60">
        <w:rPr>
          <w:rFonts w:ascii="Arial" w:hAnsi="Arial" w:cs="Arial"/>
          <w:i/>
          <w:iCs/>
          <w:sz w:val="22"/>
          <w:szCs w:val="22"/>
          <w:lang w:val="es-US"/>
        </w:rPr>
        <w:t xml:space="preserve">“(…) </w:t>
      </w:r>
      <w:r w:rsidR="007D39CE" w:rsidRPr="00994E60">
        <w:rPr>
          <w:rFonts w:ascii="Arial" w:hAnsi="Arial" w:cs="Arial"/>
          <w:i/>
          <w:iCs/>
          <w:sz w:val="22"/>
          <w:szCs w:val="22"/>
          <w:lang w:val="es-US"/>
        </w:rPr>
        <w:t xml:space="preserve">El switch propuesto debe ser </w:t>
      </w:r>
      <w:proofErr w:type="spellStart"/>
      <w:r w:rsidR="007D39CE" w:rsidRPr="00994E60">
        <w:rPr>
          <w:rFonts w:ascii="Arial" w:hAnsi="Arial" w:cs="Arial"/>
          <w:i/>
          <w:iCs/>
          <w:sz w:val="22"/>
          <w:szCs w:val="22"/>
          <w:lang w:val="es-US"/>
        </w:rPr>
        <w:t>PoE</w:t>
      </w:r>
      <w:proofErr w:type="spellEnd"/>
      <w:r w:rsidR="007D39CE" w:rsidRPr="00994E60">
        <w:rPr>
          <w:rFonts w:ascii="Arial" w:hAnsi="Arial" w:cs="Arial"/>
          <w:i/>
          <w:iCs/>
          <w:sz w:val="22"/>
          <w:szCs w:val="22"/>
          <w:lang w:val="es-US"/>
        </w:rPr>
        <w:t xml:space="preserve"> y cumplir al menos los siguientes requisitos sobre la energía que puede entregar:</w:t>
      </w:r>
    </w:p>
    <w:p w14:paraId="3DE129E4" w14:textId="77777777" w:rsidR="007D39CE" w:rsidRPr="00994E60" w:rsidRDefault="007D39CE" w:rsidP="00C3724D">
      <w:pPr>
        <w:pStyle w:val="Textoentabla"/>
        <w:spacing w:before="0" w:after="0"/>
        <w:jc w:val="both"/>
        <w:rPr>
          <w:rFonts w:ascii="Arial" w:hAnsi="Arial" w:cs="Arial"/>
          <w:i/>
          <w:iCs/>
          <w:sz w:val="22"/>
          <w:szCs w:val="22"/>
          <w:lang w:val="es-US"/>
        </w:rPr>
      </w:pPr>
    </w:p>
    <w:p w14:paraId="17B05F78" w14:textId="77777777" w:rsidR="007D39CE" w:rsidRPr="00994E60" w:rsidRDefault="007D39CE" w:rsidP="00C3724D">
      <w:pPr>
        <w:pStyle w:val="Textoentabla"/>
        <w:numPr>
          <w:ilvl w:val="0"/>
          <w:numId w:val="19"/>
        </w:numPr>
        <w:spacing w:before="0" w:after="0"/>
        <w:ind w:left="239" w:hanging="142"/>
        <w:jc w:val="both"/>
        <w:rPr>
          <w:rFonts w:ascii="Arial" w:hAnsi="Arial" w:cs="Arial"/>
          <w:i/>
          <w:iCs/>
          <w:sz w:val="22"/>
          <w:szCs w:val="22"/>
          <w:lang w:val="es-US"/>
        </w:rPr>
      </w:pPr>
      <w:r w:rsidRPr="00994E60">
        <w:rPr>
          <w:rFonts w:ascii="Arial" w:hAnsi="Arial" w:cs="Arial"/>
          <w:i/>
          <w:iCs/>
          <w:sz w:val="22"/>
          <w:szCs w:val="22"/>
          <w:lang w:val="es-US"/>
        </w:rPr>
        <w:t xml:space="preserve">Debe poder ofrecer, al menos, 20 (veinte) W por puerto en, al menos, 24 (cuarenta y ocho) puertos de forma simultánea. </w:t>
      </w:r>
    </w:p>
    <w:p w14:paraId="3CCA411E" w14:textId="78EBBF3A" w:rsidR="007D39CE" w:rsidRPr="00994E60" w:rsidRDefault="007D39CE" w:rsidP="00C3724D">
      <w:pPr>
        <w:pStyle w:val="Textoentabla"/>
        <w:numPr>
          <w:ilvl w:val="0"/>
          <w:numId w:val="19"/>
        </w:numPr>
        <w:spacing w:before="0" w:after="0"/>
        <w:ind w:left="239" w:hanging="142"/>
        <w:jc w:val="both"/>
        <w:rPr>
          <w:rFonts w:ascii="Arial" w:hAnsi="Arial" w:cs="Arial"/>
          <w:i/>
          <w:iCs/>
          <w:sz w:val="22"/>
          <w:szCs w:val="22"/>
          <w:lang w:val="es-US"/>
        </w:rPr>
      </w:pPr>
      <w:r w:rsidRPr="00994E60">
        <w:rPr>
          <w:rFonts w:ascii="Arial" w:hAnsi="Arial" w:cs="Arial"/>
          <w:i/>
          <w:iCs/>
          <w:sz w:val="22"/>
          <w:szCs w:val="22"/>
          <w:lang w:val="es-US"/>
        </w:rPr>
        <w:t xml:space="preserve">Debe contar con al menos 1220 (setecientos veinte) W disponibles para </w:t>
      </w:r>
      <w:proofErr w:type="spellStart"/>
      <w:r w:rsidRPr="00994E60">
        <w:rPr>
          <w:rFonts w:ascii="Arial" w:hAnsi="Arial" w:cs="Arial"/>
          <w:i/>
          <w:iCs/>
          <w:sz w:val="22"/>
          <w:szCs w:val="22"/>
          <w:lang w:val="es-US"/>
        </w:rPr>
        <w:t>PoE</w:t>
      </w:r>
      <w:proofErr w:type="spellEnd"/>
      <w:r w:rsidR="00994E60" w:rsidRPr="00994E60">
        <w:rPr>
          <w:rFonts w:ascii="Arial" w:hAnsi="Arial" w:cs="Arial"/>
          <w:i/>
          <w:iCs/>
          <w:sz w:val="22"/>
          <w:szCs w:val="22"/>
          <w:lang w:val="es-US"/>
        </w:rPr>
        <w:t xml:space="preserve"> (…)”</w:t>
      </w:r>
      <w:r w:rsidRPr="00994E60">
        <w:rPr>
          <w:rFonts w:ascii="Arial" w:hAnsi="Arial" w:cs="Arial"/>
          <w:i/>
          <w:iCs/>
          <w:sz w:val="22"/>
          <w:szCs w:val="22"/>
          <w:lang w:val="es-US"/>
        </w:rPr>
        <w:t>.</w:t>
      </w:r>
    </w:p>
    <w:p w14:paraId="0C424883" w14:textId="77777777" w:rsidR="007D39CE" w:rsidRPr="00006DD6" w:rsidRDefault="007D39CE" w:rsidP="00C3724D">
      <w:pPr>
        <w:suppressAutoHyphens/>
        <w:spacing w:after="0" w:line="240" w:lineRule="auto"/>
        <w:jc w:val="both"/>
        <w:rPr>
          <w:rFonts w:ascii="Arial" w:eastAsia="Calibri" w:hAnsi="Arial" w:cs="Arial"/>
          <w:b/>
          <w:bCs/>
        </w:rPr>
      </w:pPr>
    </w:p>
    <w:p w14:paraId="0ACF7925" w14:textId="77777777" w:rsidR="007D39CE" w:rsidRPr="00006DD6" w:rsidRDefault="007D39CE" w:rsidP="00C3724D">
      <w:pPr>
        <w:suppressAutoHyphens/>
        <w:spacing w:after="0" w:line="240" w:lineRule="auto"/>
        <w:jc w:val="both"/>
        <w:rPr>
          <w:rFonts w:ascii="Arial" w:eastAsia="Calibri" w:hAnsi="Arial" w:cs="Arial"/>
          <w:b/>
          <w:bCs/>
        </w:rPr>
      </w:pPr>
    </w:p>
    <w:p w14:paraId="400169F6" w14:textId="77777777" w:rsidR="00006DD6" w:rsidRPr="00006DD6" w:rsidRDefault="00006DD6" w:rsidP="00006DD6">
      <w:pPr>
        <w:suppressAutoHyphens/>
        <w:spacing w:after="0" w:line="240" w:lineRule="auto"/>
        <w:jc w:val="both"/>
        <w:rPr>
          <w:rFonts w:ascii="Arial" w:eastAsia="Calibri" w:hAnsi="Arial" w:cs="Arial"/>
          <w:b/>
          <w:bCs/>
        </w:rPr>
      </w:pPr>
      <w:r w:rsidRPr="00006DD6">
        <w:rPr>
          <w:rFonts w:ascii="Arial" w:eastAsia="Calibri" w:hAnsi="Arial" w:cs="Arial"/>
          <w:b/>
          <w:bCs/>
        </w:rPr>
        <w:t>D</w:t>
      </w:r>
      <w:r>
        <w:rPr>
          <w:rFonts w:ascii="Arial" w:eastAsia="Calibri" w:hAnsi="Arial" w:cs="Arial"/>
          <w:b/>
          <w:bCs/>
        </w:rPr>
        <w:t>ebe decir</w:t>
      </w:r>
      <w:r w:rsidRPr="00006DD6">
        <w:rPr>
          <w:rFonts w:ascii="Arial" w:eastAsia="Calibri" w:hAnsi="Arial" w:cs="Arial"/>
          <w:b/>
          <w:bCs/>
        </w:rPr>
        <w:t xml:space="preserve">: </w:t>
      </w:r>
    </w:p>
    <w:p w14:paraId="098EBFB2" w14:textId="77777777" w:rsidR="00D45371" w:rsidRPr="00006DD6" w:rsidRDefault="00D45371" w:rsidP="00C3724D">
      <w:pPr>
        <w:pStyle w:val="Textoentabla"/>
        <w:spacing w:before="0" w:after="0"/>
        <w:jc w:val="both"/>
        <w:rPr>
          <w:rFonts w:ascii="Arial" w:hAnsi="Arial" w:cs="Arial"/>
          <w:sz w:val="22"/>
          <w:szCs w:val="22"/>
          <w:lang w:val="es-US"/>
        </w:rPr>
      </w:pPr>
    </w:p>
    <w:p w14:paraId="445CC264" w14:textId="77777777" w:rsidR="00D45371" w:rsidRPr="00006DD6" w:rsidRDefault="00D45371" w:rsidP="00C3724D">
      <w:pPr>
        <w:pStyle w:val="Textoentabla"/>
        <w:spacing w:before="0" w:after="0"/>
        <w:jc w:val="both"/>
        <w:rPr>
          <w:rFonts w:ascii="Arial" w:hAnsi="Arial" w:cs="Arial"/>
          <w:sz w:val="22"/>
          <w:szCs w:val="22"/>
          <w:lang w:val="es-US"/>
        </w:rPr>
      </w:pPr>
      <w:r w:rsidRPr="00006DD6">
        <w:rPr>
          <w:rFonts w:ascii="Arial" w:hAnsi="Arial" w:cs="Arial"/>
          <w:sz w:val="22"/>
          <w:szCs w:val="22"/>
          <w:lang w:val="es-US"/>
        </w:rPr>
        <w:t xml:space="preserve">El switch propuesto debe ser </w:t>
      </w:r>
      <w:proofErr w:type="spellStart"/>
      <w:r w:rsidRPr="00006DD6">
        <w:rPr>
          <w:rFonts w:ascii="Arial" w:hAnsi="Arial" w:cs="Arial"/>
          <w:sz w:val="22"/>
          <w:szCs w:val="22"/>
          <w:lang w:val="es-US"/>
        </w:rPr>
        <w:t>PoE</w:t>
      </w:r>
      <w:proofErr w:type="spellEnd"/>
      <w:r w:rsidRPr="00006DD6">
        <w:rPr>
          <w:rFonts w:ascii="Arial" w:hAnsi="Arial" w:cs="Arial"/>
          <w:b/>
          <w:bCs/>
          <w:sz w:val="22"/>
          <w:szCs w:val="22"/>
          <w:lang w:val="es-US"/>
        </w:rPr>
        <w:t>+</w:t>
      </w:r>
      <w:r w:rsidRPr="00006DD6">
        <w:rPr>
          <w:rFonts w:ascii="Arial" w:hAnsi="Arial" w:cs="Arial"/>
          <w:sz w:val="22"/>
          <w:szCs w:val="22"/>
          <w:lang w:val="es-US"/>
        </w:rPr>
        <w:t xml:space="preserve"> y cumplir al menos los siguientes requisitos sobre la energía que puede entregar:</w:t>
      </w:r>
    </w:p>
    <w:p w14:paraId="359A4F0B" w14:textId="77777777" w:rsidR="00D45371" w:rsidRPr="00006DD6" w:rsidRDefault="00D45371" w:rsidP="00C3724D">
      <w:pPr>
        <w:pStyle w:val="Textoentabla"/>
        <w:spacing w:before="0" w:after="0"/>
        <w:jc w:val="both"/>
        <w:rPr>
          <w:rFonts w:ascii="Arial" w:hAnsi="Arial" w:cs="Arial"/>
          <w:sz w:val="22"/>
          <w:szCs w:val="22"/>
          <w:lang w:val="es-US"/>
        </w:rPr>
      </w:pPr>
    </w:p>
    <w:p w14:paraId="7BD7353B" w14:textId="77777777" w:rsidR="00D45371" w:rsidRPr="00006DD6" w:rsidRDefault="00D45371" w:rsidP="00C3724D">
      <w:pPr>
        <w:pStyle w:val="Textoentabla"/>
        <w:numPr>
          <w:ilvl w:val="0"/>
          <w:numId w:val="20"/>
        </w:numPr>
        <w:spacing w:before="0" w:after="0"/>
        <w:ind w:left="239" w:hanging="142"/>
        <w:jc w:val="both"/>
        <w:rPr>
          <w:rFonts w:ascii="Arial" w:hAnsi="Arial" w:cs="Arial"/>
          <w:sz w:val="22"/>
          <w:szCs w:val="22"/>
          <w:lang w:val="es-US"/>
        </w:rPr>
      </w:pPr>
      <w:r w:rsidRPr="00006DD6">
        <w:rPr>
          <w:rFonts w:ascii="Arial" w:hAnsi="Arial" w:cs="Arial"/>
          <w:sz w:val="22"/>
          <w:szCs w:val="22"/>
          <w:lang w:val="es-US"/>
        </w:rPr>
        <w:t xml:space="preserve">Debe poder ofrecer, al menos, 20 (veinte) W por puerto en, al menos, 24 (veinte y cuatro) puertos de forma simultánea. </w:t>
      </w:r>
    </w:p>
    <w:p w14:paraId="0A220947" w14:textId="77777777" w:rsidR="00D45371" w:rsidRPr="00006DD6" w:rsidRDefault="00D45371" w:rsidP="00C3724D">
      <w:pPr>
        <w:pStyle w:val="Textoentabla"/>
        <w:numPr>
          <w:ilvl w:val="0"/>
          <w:numId w:val="20"/>
        </w:numPr>
        <w:spacing w:before="0" w:after="0"/>
        <w:ind w:left="239" w:hanging="142"/>
        <w:jc w:val="both"/>
        <w:rPr>
          <w:rFonts w:ascii="Arial" w:hAnsi="Arial" w:cs="Arial"/>
          <w:sz w:val="22"/>
          <w:szCs w:val="22"/>
          <w:lang w:val="es-US"/>
        </w:rPr>
      </w:pPr>
      <w:r w:rsidRPr="00006DD6">
        <w:rPr>
          <w:rFonts w:ascii="Arial" w:hAnsi="Arial" w:cs="Arial"/>
          <w:sz w:val="22"/>
          <w:szCs w:val="22"/>
          <w:lang w:val="es-US"/>
        </w:rPr>
        <w:t>Debe contar con al menos 1220 (</w:t>
      </w:r>
      <w:r w:rsidRPr="00006DD6">
        <w:rPr>
          <w:rFonts w:ascii="Arial" w:hAnsi="Arial" w:cs="Arial"/>
          <w:b/>
          <w:bCs/>
          <w:sz w:val="22"/>
          <w:szCs w:val="22"/>
          <w:lang w:val="es-US"/>
        </w:rPr>
        <w:t>mil doscientos veinte</w:t>
      </w:r>
      <w:r w:rsidRPr="00006DD6">
        <w:rPr>
          <w:rFonts w:ascii="Arial" w:hAnsi="Arial" w:cs="Arial"/>
          <w:sz w:val="22"/>
          <w:szCs w:val="22"/>
          <w:lang w:val="es-US"/>
        </w:rPr>
        <w:t xml:space="preserve">) W disponibles para </w:t>
      </w:r>
      <w:proofErr w:type="spellStart"/>
      <w:r w:rsidRPr="00006DD6">
        <w:rPr>
          <w:rFonts w:ascii="Arial" w:hAnsi="Arial" w:cs="Arial"/>
          <w:sz w:val="22"/>
          <w:szCs w:val="22"/>
          <w:lang w:val="es-US"/>
        </w:rPr>
        <w:t>PoE</w:t>
      </w:r>
      <w:proofErr w:type="spellEnd"/>
      <w:r w:rsidRPr="00006DD6">
        <w:rPr>
          <w:rFonts w:ascii="Arial" w:hAnsi="Arial" w:cs="Arial"/>
          <w:b/>
          <w:bCs/>
          <w:sz w:val="22"/>
          <w:szCs w:val="22"/>
          <w:lang w:val="es-US"/>
        </w:rPr>
        <w:t>+</w:t>
      </w:r>
      <w:r w:rsidRPr="00006DD6">
        <w:rPr>
          <w:rFonts w:ascii="Arial" w:hAnsi="Arial" w:cs="Arial"/>
          <w:sz w:val="22"/>
          <w:szCs w:val="22"/>
          <w:lang w:val="es-US"/>
        </w:rPr>
        <w:t>.</w:t>
      </w:r>
    </w:p>
    <w:p w14:paraId="1EC2A0DF" w14:textId="77777777" w:rsidR="00D45371" w:rsidRPr="00006DD6" w:rsidRDefault="00D45371" w:rsidP="00C3724D">
      <w:pPr>
        <w:suppressAutoHyphens/>
        <w:jc w:val="both"/>
        <w:rPr>
          <w:rFonts w:ascii="Arial" w:hAnsi="Arial" w:cs="Arial"/>
        </w:rPr>
      </w:pPr>
    </w:p>
    <w:p w14:paraId="5FAB3A07" w14:textId="1AB757D7" w:rsidR="000A6256" w:rsidRPr="00006DD6" w:rsidRDefault="000A6256" w:rsidP="00C3724D">
      <w:pPr>
        <w:pStyle w:val="Default"/>
        <w:jc w:val="both"/>
        <w:rPr>
          <w:rFonts w:ascii="Arial" w:hAnsi="Arial" w:cs="Arial"/>
          <w:b/>
          <w:bCs/>
          <w:color w:val="auto"/>
          <w:kern w:val="2"/>
          <w:sz w:val="22"/>
          <w:szCs w:val="22"/>
        </w:rPr>
      </w:pPr>
      <w:r w:rsidRPr="00006DD6">
        <w:rPr>
          <w:rFonts w:ascii="Arial" w:hAnsi="Arial" w:cs="Arial"/>
          <w:b/>
          <w:bCs/>
          <w:color w:val="auto"/>
          <w:kern w:val="2"/>
          <w:sz w:val="22"/>
          <w:szCs w:val="22"/>
        </w:rPr>
        <w:t>ENMIENDA Nro. 4.-</w:t>
      </w:r>
    </w:p>
    <w:p w14:paraId="3B49640D" w14:textId="77777777" w:rsidR="000A6256" w:rsidRPr="00006DD6" w:rsidRDefault="000A6256" w:rsidP="00C3724D">
      <w:pPr>
        <w:spacing w:after="0" w:line="240" w:lineRule="auto"/>
        <w:jc w:val="both"/>
        <w:rPr>
          <w:rFonts w:ascii="Arial" w:hAnsi="Arial" w:cs="Arial"/>
          <w:b/>
        </w:rPr>
      </w:pPr>
    </w:p>
    <w:p w14:paraId="1DC84649" w14:textId="2BD33859" w:rsidR="00D45371" w:rsidRPr="00006DD6" w:rsidRDefault="00D45371" w:rsidP="00C3724D">
      <w:pPr>
        <w:spacing w:after="0" w:line="240" w:lineRule="auto"/>
        <w:jc w:val="both"/>
        <w:rPr>
          <w:rFonts w:ascii="Arial" w:hAnsi="Arial" w:cs="Arial"/>
        </w:rPr>
      </w:pPr>
      <w:r w:rsidRPr="00006DD6">
        <w:rPr>
          <w:rFonts w:ascii="Arial" w:hAnsi="Arial" w:cs="Arial"/>
        </w:rPr>
        <w:t>En la Sección VI. Requisitos de los Bienes y Servicios Conexos. Pág. 106, ÍTEM 2: SWITCH DE ACCESO DE CAPA TRES DE 24 PUERTOS, Especificaciones generales mínimas.</w:t>
      </w:r>
    </w:p>
    <w:p w14:paraId="7408FE24" w14:textId="77777777" w:rsidR="00D45371" w:rsidRPr="00006DD6" w:rsidRDefault="00D45371" w:rsidP="00C3724D">
      <w:pPr>
        <w:spacing w:after="0" w:line="240" w:lineRule="auto"/>
        <w:jc w:val="both"/>
        <w:rPr>
          <w:rFonts w:ascii="Arial" w:hAnsi="Arial" w:cs="Arial"/>
          <w:b/>
        </w:rPr>
      </w:pPr>
    </w:p>
    <w:p w14:paraId="59F234FD" w14:textId="77777777" w:rsidR="001D5136" w:rsidRDefault="00200F8F" w:rsidP="00C3724D">
      <w:pPr>
        <w:pStyle w:val="Default"/>
        <w:tabs>
          <w:tab w:val="left" w:pos="5571"/>
        </w:tabs>
        <w:jc w:val="both"/>
        <w:rPr>
          <w:rFonts w:ascii="Arial" w:hAnsi="Arial" w:cs="Arial"/>
          <w:b/>
          <w:bCs/>
          <w:sz w:val="22"/>
          <w:szCs w:val="22"/>
        </w:rPr>
      </w:pPr>
      <w:r w:rsidRPr="00006DD6">
        <w:rPr>
          <w:rFonts w:ascii="Arial" w:hAnsi="Arial" w:cs="Arial"/>
          <w:b/>
          <w:bCs/>
          <w:sz w:val="22"/>
          <w:szCs w:val="22"/>
        </w:rPr>
        <w:t xml:space="preserve">Donde dice: </w:t>
      </w:r>
    </w:p>
    <w:p w14:paraId="7F8562BF" w14:textId="51EF0727" w:rsidR="00200F8F" w:rsidRPr="00006DD6" w:rsidRDefault="00200F8F" w:rsidP="00C3724D">
      <w:pPr>
        <w:pStyle w:val="Default"/>
        <w:tabs>
          <w:tab w:val="left" w:pos="5571"/>
        </w:tabs>
        <w:jc w:val="both"/>
        <w:rPr>
          <w:rFonts w:ascii="Arial" w:hAnsi="Arial" w:cs="Arial"/>
          <w:b/>
          <w:bCs/>
          <w:sz w:val="22"/>
          <w:szCs w:val="22"/>
        </w:rPr>
      </w:pPr>
      <w:r w:rsidRPr="00006DD6">
        <w:rPr>
          <w:rFonts w:ascii="Arial" w:hAnsi="Arial" w:cs="Arial"/>
          <w:b/>
          <w:bCs/>
          <w:sz w:val="22"/>
          <w:szCs w:val="22"/>
        </w:rPr>
        <w:tab/>
      </w:r>
    </w:p>
    <w:p w14:paraId="566E270A" w14:textId="6BA47876" w:rsidR="00D45371" w:rsidRPr="0067124D" w:rsidRDefault="0067124D" w:rsidP="00C3724D">
      <w:pPr>
        <w:pStyle w:val="Textoentabla"/>
        <w:spacing w:before="0" w:after="0"/>
        <w:jc w:val="both"/>
        <w:rPr>
          <w:rFonts w:ascii="Arial" w:hAnsi="Arial" w:cs="Arial"/>
          <w:i/>
          <w:iCs/>
          <w:sz w:val="22"/>
          <w:szCs w:val="22"/>
          <w:lang w:val="es-US"/>
        </w:rPr>
      </w:pPr>
      <w:r w:rsidRPr="0067124D">
        <w:rPr>
          <w:rFonts w:ascii="Arial" w:hAnsi="Arial" w:cs="Arial"/>
          <w:i/>
          <w:iCs/>
          <w:sz w:val="22"/>
          <w:szCs w:val="22"/>
          <w:lang w:val="es-US"/>
        </w:rPr>
        <w:t>“(</w:t>
      </w:r>
      <w:proofErr w:type="gramStart"/>
      <w:r w:rsidRPr="0067124D">
        <w:rPr>
          <w:rFonts w:ascii="Arial" w:hAnsi="Arial" w:cs="Arial"/>
          <w:i/>
          <w:iCs/>
          <w:sz w:val="22"/>
          <w:szCs w:val="22"/>
          <w:lang w:val="es-US"/>
        </w:rPr>
        <w:t>… )</w:t>
      </w:r>
      <w:proofErr w:type="gramEnd"/>
      <w:r w:rsidRPr="0067124D">
        <w:rPr>
          <w:rFonts w:ascii="Arial" w:hAnsi="Arial" w:cs="Arial"/>
          <w:i/>
          <w:iCs/>
          <w:sz w:val="22"/>
          <w:szCs w:val="22"/>
          <w:lang w:val="es-US"/>
        </w:rPr>
        <w:t xml:space="preserve"> </w:t>
      </w:r>
      <w:r w:rsidR="00D45371" w:rsidRPr="0067124D">
        <w:rPr>
          <w:rFonts w:ascii="Arial" w:hAnsi="Arial" w:cs="Arial"/>
          <w:i/>
          <w:iCs/>
          <w:sz w:val="22"/>
          <w:szCs w:val="22"/>
          <w:lang w:val="es-US"/>
        </w:rPr>
        <w:t>El switch propuesto debe ofrecer, al menos, el siguiente rendimiento:</w:t>
      </w:r>
    </w:p>
    <w:p w14:paraId="5ADC9EC5" w14:textId="77777777" w:rsidR="00D45371" w:rsidRPr="0067124D" w:rsidRDefault="00D45371" w:rsidP="00C3724D">
      <w:pPr>
        <w:pStyle w:val="Textoentabla"/>
        <w:numPr>
          <w:ilvl w:val="0"/>
          <w:numId w:val="20"/>
        </w:numPr>
        <w:spacing w:before="0" w:after="0"/>
        <w:ind w:left="239" w:hanging="142"/>
        <w:jc w:val="both"/>
        <w:rPr>
          <w:rFonts w:ascii="Arial" w:hAnsi="Arial" w:cs="Arial"/>
          <w:i/>
          <w:iCs/>
          <w:sz w:val="22"/>
          <w:szCs w:val="22"/>
          <w:lang w:val="es-US"/>
        </w:rPr>
      </w:pPr>
      <w:r w:rsidRPr="0067124D">
        <w:rPr>
          <w:rFonts w:ascii="Arial" w:hAnsi="Arial" w:cs="Arial"/>
          <w:i/>
          <w:iCs/>
          <w:sz w:val="22"/>
          <w:szCs w:val="22"/>
          <w:lang w:val="es-US"/>
        </w:rPr>
        <w:t>Capacidad de conmutación: al menos 128 (ciento veinte y ocho) Gbps.</w:t>
      </w:r>
    </w:p>
    <w:p w14:paraId="5CC3DA3C" w14:textId="035BC1BB" w:rsidR="00D45371" w:rsidRPr="0067124D" w:rsidRDefault="00D45371" w:rsidP="00C3724D">
      <w:pPr>
        <w:pStyle w:val="Textoentabla"/>
        <w:numPr>
          <w:ilvl w:val="0"/>
          <w:numId w:val="20"/>
        </w:numPr>
        <w:spacing w:before="0" w:after="0"/>
        <w:ind w:left="239" w:hanging="142"/>
        <w:jc w:val="both"/>
        <w:rPr>
          <w:rFonts w:ascii="Arial" w:hAnsi="Arial" w:cs="Arial"/>
          <w:i/>
          <w:iCs/>
          <w:sz w:val="22"/>
          <w:szCs w:val="22"/>
          <w:lang w:val="es-US"/>
        </w:rPr>
      </w:pPr>
      <w:r w:rsidRPr="0067124D">
        <w:rPr>
          <w:rFonts w:ascii="Arial" w:hAnsi="Arial" w:cs="Arial"/>
          <w:i/>
          <w:iCs/>
          <w:sz w:val="22"/>
          <w:szCs w:val="22"/>
          <w:lang w:val="es-US"/>
        </w:rPr>
        <w:t>Capacidad de transmisión: al menos 95 (noventa y cinco) Mbps.</w:t>
      </w:r>
      <w:r w:rsidR="0067124D" w:rsidRPr="0067124D">
        <w:rPr>
          <w:rFonts w:ascii="Arial" w:hAnsi="Arial" w:cs="Arial"/>
          <w:i/>
          <w:iCs/>
          <w:sz w:val="22"/>
          <w:szCs w:val="22"/>
          <w:lang w:val="es-US"/>
        </w:rPr>
        <w:t xml:space="preserve"> (…)”</w:t>
      </w:r>
    </w:p>
    <w:p w14:paraId="7233CFE1" w14:textId="77777777" w:rsidR="005B468B" w:rsidRPr="00006DD6" w:rsidRDefault="005B468B" w:rsidP="00C3724D">
      <w:pPr>
        <w:suppressAutoHyphens/>
        <w:spacing w:after="0" w:line="240" w:lineRule="auto"/>
        <w:jc w:val="both"/>
        <w:rPr>
          <w:rFonts w:ascii="Arial" w:eastAsia="Calibri" w:hAnsi="Arial" w:cs="Arial"/>
          <w:b/>
          <w:bCs/>
        </w:rPr>
      </w:pPr>
    </w:p>
    <w:p w14:paraId="114ADDC8" w14:textId="77777777" w:rsidR="00006DD6" w:rsidRDefault="00006DD6" w:rsidP="00006DD6">
      <w:pPr>
        <w:suppressAutoHyphens/>
        <w:spacing w:after="0" w:line="240" w:lineRule="auto"/>
        <w:jc w:val="both"/>
        <w:rPr>
          <w:rFonts w:ascii="Arial" w:eastAsia="Calibri" w:hAnsi="Arial" w:cs="Arial"/>
          <w:b/>
          <w:bCs/>
        </w:rPr>
      </w:pPr>
      <w:r w:rsidRPr="00006DD6">
        <w:rPr>
          <w:rFonts w:ascii="Arial" w:eastAsia="Calibri" w:hAnsi="Arial" w:cs="Arial"/>
          <w:b/>
          <w:bCs/>
        </w:rPr>
        <w:t>D</w:t>
      </w:r>
      <w:r>
        <w:rPr>
          <w:rFonts w:ascii="Arial" w:eastAsia="Calibri" w:hAnsi="Arial" w:cs="Arial"/>
          <w:b/>
          <w:bCs/>
        </w:rPr>
        <w:t>ebe decir</w:t>
      </w:r>
      <w:r w:rsidRPr="00006DD6">
        <w:rPr>
          <w:rFonts w:ascii="Arial" w:eastAsia="Calibri" w:hAnsi="Arial" w:cs="Arial"/>
          <w:b/>
          <w:bCs/>
        </w:rPr>
        <w:t xml:space="preserve">: </w:t>
      </w:r>
    </w:p>
    <w:p w14:paraId="4320AB25" w14:textId="77777777" w:rsidR="001D5136" w:rsidRPr="00006DD6" w:rsidRDefault="001D5136" w:rsidP="00006DD6">
      <w:pPr>
        <w:suppressAutoHyphens/>
        <w:spacing w:after="0" w:line="240" w:lineRule="auto"/>
        <w:jc w:val="both"/>
        <w:rPr>
          <w:rFonts w:ascii="Arial" w:eastAsia="Calibri" w:hAnsi="Arial" w:cs="Arial"/>
          <w:b/>
          <w:bCs/>
        </w:rPr>
      </w:pPr>
    </w:p>
    <w:p w14:paraId="40C14060" w14:textId="77777777" w:rsidR="00D45371" w:rsidRPr="00006DD6" w:rsidRDefault="00D45371" w:rsidP="00C3724D">
      <w:pPr>
        <w:pStyle w:val="Textoentabla"/>
        <w:spacing w:before="0" w:after="0"/>
        <w:jc w:val="both"/>
        <w:rPr>
          <w:rFonts w:ascii="Arial" w:hAnsi="Arial" w:cs="Arial"/>
          <w:sz w:val="22"/>
          <w:szCs w:val="22"/>
          <w:lang w:val="es-US"/>
        </w:rPr>
      </w:pPr>
      <w:r w:rsidRPr="00006DD6">
        <w:rPr>
          <w:rFonts w:ascii="Arial" w:hAnsi="Arial" w:cs="Arial"/>
          <w:sz w:val="22"/>
          <w:szCs w:val="22"/>
          <w:lang w:val="es-US"/>
        </w:rPr>
        <w:t>El switch propuesto debe ofrecer, al menos, el siguiente rendimiento:</w:t>
      </w:r>
    </w:p>
    <w:p w14:paraId="50CF8482" w14:textId="77777777" w:rsidR="00D45371" w:rsidRPr="00006DD6" w:rsidRDefault="00D45371" w:rsidP="00C3724D">
      <w:pPr>
        <w:pStyle w:val="Textoentabla"/>
        <w:numPr>
          <w:ilvl w:val="0"/>
          <w:numId w:val="20"/>
        </w:numPr>
        <w:spacing w:before="0" w:after="0"/>
        <w:ind w:left="239" w:hanging="142"/>
        <w:jc w:val="both"/>
        <w:rPr>
          <w:rFonts w:ascii="Arial" w:hAnsi="Arial" w:cs="Arial"/>
          <w:sz w:val="22"/>
          <w:szCs w:val="22"/>
          <w:lang w:val="es-US"/>
        </w:rPr>
      </w:pPr>
      <w:r w:rsidRPr="00006DD6">
        <w:rPr>
          <w:rFonts w:ascii="Arial" w:hAnsi="Arial" w:cs="Arial"/>
          <w:sz w:val="22"/>
          <w:szCs w:val="22"/>
          <w:lang w:val="es-US"/>
        </w:rPr>
        <w:t>Capacidad de conmutación: al menos 128 (ciento veinte y ocho) Gbps.</w:t>
      </w:r>
    </w:p>
    <w:p w14:paraId="441B3CB4" w14:textId="77777777" w:rsidR="00D45371" w:rsidRPr="00006DD6" w:rsidRDefault="00D45371" w:rsidP="00C3724D">
      <w:pPr>
        <w:pStyle w:val="Textoentabla"/>
        <w:numPr>
          <w:ilvl w:val="0"/>
          <w:numId w:val="20"/>
        </w:numPr>
        <w:spacing w:before="0" w:after="0"/>
        <w:ind w:left="239" w:hanging="142"/>
        <w:jc w:val="both"/>
        <w:rPr>
          <w:rFonts w:ascii="Arial" w:hAnsi="Arial" w:cs="Arial"/>
          <w:sz w:val="22"/>
          <w:szCs w:val="22"/>
          <w:lang w:val="es-US"/>
        </w:rPr>
      </w:pPr>
      <w:r w:rsidRPr="00006DD6">
        <w:rPr>
          <w:rFonts w:ascii="Arial" w:hAnsi="Arial" w:cs="Arial"/>
          <w:sz w:val="22"/>
          <w:szCs w:val="22"/>
          <w:lang w:val="es-US"/>
        </w:rPr>
        <w:t xml:space="preserve">Capacidad de transmisión: al menos 95 (noventa y cinco) </w:t>
      </w:r>
      <w:r w:rsidRPr="00006DD6">
        <w:rPr>
          <w:rFonts w:ascii="Arial" w:hAnsi="Arial" w:cs="Arial"/>
          <w:b/>
          <w:bCs/>
          <w:sz w:val="22"/>
          <w:szCs w:val="22"/>
          <w:lang w:val="es-US"/>
        </w:rPr>
        <w:t>Mpps</w:t>
      </w:r>
      <w:r w:rsidRPr="00006DD6">
        <w:rPr>
          <w:rFonts w:ascii="Arial" w:hAnsi="Arial" w:cs="Arial"/>
          <w:sz w:val="22"/>
          <w:szCs w:val="22"/>
          <w:lang w:val="es-US"/>
        </w:rPr>
        <w:t>.</w:t>
      </w:r>
    </w:p>
    <w:p w14:paraId="3C0184CD" w14:textId="77777777" w:rsidR="00DD2669" w:rsidRPr="00006DD6" w:rsidRDefault="00DD2669" w:rsidP="00C3724D">
      <w:pPr>
        <w:spacing w:after="0" w:line="240" w:lineRule="auto"/>
        <w:jc w:val="both"/>
        <w:rPr>
          <w:rFonts w:ascii="Arial" w:hAnsi="Arial" w:cs="Arial"/>
        </w:rPr>
      </w:pPr>
    </w:p>
    <w:p w14:paraId="159903C0" w14:textId="472F98D3" w:rsidR="00DD2669" w:rsidRPr="00006DD6" w:rsidRDefault="00DD2669" w:rsidP="00C3724D">
      <w:pPr>
        <w:pStyle w:val="Default"/>
        <w:jc w:val="both"/>
        <w:rPr>
          <w:rFonts w:ascii="Arial" w:hAnsi="Arial" w:cs="Arial"/>
          <w:b/>
          <w:bCs/>
          <w:color w:val="auto"/>
          <w:kern w:val="2"/>
          <w:sz w:val="22"/>
          <w:szCs w:val="22"/>
        </w:rPr>
      </w:pPr>
      <w:r w:rsidRPr="00006DD6">
        <w:rPr>
          <w:rFonts w:ascii="Arial" w:hAnsi="Arial" w:cs="Arial"/>
          <w:b/>
          <w:bCs/>
          <w:color w:val="auto"/>
          <w:kern w:val="2"/>
          <w:sz w:val="22"/>
          <w:szCs w:val="22"/>
        </w:rPr>
        <w:t>ENMIENDA Nro. 5.-</w:t>
      </w:r>
    </w:p>
    <w:p w14:paraId="2A318883" w14:textId="77777777" w:rsidR="00DD2669" w:rsidRPr="00006DD6" w:rsidRDefault="00DD2669" w:rsidP="00C3724D">
      <w:pPr>
        <w:spacing w:after="0" w:line="240" w:lineRule="auto"/>
        <w:jc w:val="both"/>
        <w:rPr>
          <w:rFonts w:ascii="Arial" w:hAnsi="Arial" w:cs="Arial"/>
          <w:b/>
        </w:rPr>
      </w:pPr>
    </w:p>
    <w:p w14:paraId="462F6A88" w14:textId="53319908" w:rsidR="006C2EA5" w:rsidRPr="00006DD6" w:rsidRDefault="00D45371" w:rsidP="00C3724D">
      <w:pPr>
        <w:spacing w:after="0" w:line="240" w:lineRule="auto"/>
        <w:jc w:val="both"/>
        <w:rPr>
          <w:rFonts w:ascii="Arial" w:hAnsi="Arial" w:cs="Arial"/>
          <w:color w:val="000000"/>
        </w:rPr>
      </w:pPr>
      <w:r w:rsidRPr="00006DD6">
        <w:rPr>
          <w:rFonts w:ascii="Arial" w:hAnsi="Arial" w:cs="Arial"/>
          <w:color w:val="000000"/>
        </w:rPr>
        <w:t>En la Sección III. Criterios de Evaluación y Calificación, en la pág. 59</w:t>
      </w:r>
    </w:p>
    <w:p w14:paraId="1B3CD635" w14:textId="77777777" w:rsidR="00D45371" w:rsidRPr="00006DD6" w:rsidRDefault="00D45371" w:rsidP="00C3724D">
      <w:pPr>
        <w:spacing w:after="0" w:line="240" w:lineRule="auto"/>
        <w:jc w:val="both"/>
        <w:rPr>
          <w:rFonts w:ascii="Arial" w:hAnsi="Arial" w:cs="Arial"/>
          <w:b/>
        </w:rPr>
      </w:pPr>
    </w:p>
    <w:p w14:paraId="11A9E6DA" w14:textId="77777777" w:rsidR="001D5136" w:rsidRDefault="001D5136" w:rsidP="00C3724D">
      <w:pPr>
        <w:pStyle w:val="Default"/>
        <w:tabs>
          <w:tab w:val="left" w:pos="5571"/>
        </w:tabs>
        <w:jc w:val="both"/>
        <w:rPr>
          <w:rFonts w:ascii="Arial" w:hAnsi="Arial" w:cs="Arial"/>
          <w:b/>
          <w:bCs/>
          <w:sz w:val="22"/>
          <w:szCs w:val="22"/>
        </w:rPr>
      </w:pPr>
    </w:p>
    <w:p w14:paraId="1E6A4CEB" w14:textId="77777777" w:rsidR="001D5136" w:rsidRDefault="001D5136" w:rsidP="00C3724D">
      <w:pPr>
        <w:pStyle w:val="Default"/>
        <w:tabs>
          <w:tab w:val="left" w:pos="5571"/>
        </w:tabs>
        <w:jc w:val="both"/>
        <w:rPr>
          <w:rFonts w:ascii="Arial" w:hAnsi="Arial" w:cs="Arial"/>
          <w:b/>
          <w:bCs/>
          <w:sz w:val="22"/>
          <w:szCs w:val="22"/>
        </w:rPr>
      </w:pPr>
    </w:p>
    <w:p w14:paraId="27BAC651" w14:textId="77777777" w:rsidR="001D5136" w:rsidRDefault="001D5136" w:rsidP="00C3724D">
      <w:pPr>
        <w:pStyle w:val="Default"/>
        <w:tabs>
          <w:tab w:val="left" w:pos="5571"/>
        </w:tabs>
        <w:jc w:val="both"/>
        <w:rPr>
          <w:rFonts w:ascii="Arial" w:hAnsi="Arial" w:cs="Arial"/>
          <w:b/>
          <w:bCs/>
          <w:sz w:val="22"/>
          <w:szCs w:val="22"/>
        </w:rPr>
      </w:pPr>
    </w:p>
    <w:p w14:paraId="75A102FF" w14:textId="77777777" w:rsidR="001D5136" w:rsidRDefault="001D5136" w:rsidP="00C3724D">
      <w:pPr>
        <w:pStyle w:val="Default"/>
        <w:tabs>
          <w:tab w:val="left" w:pos="5571"/>
        </w:tabs>
        <w:jc w:val="both"/>
        <w:rPr>
          <w:rFonts w:ascii="Arial" w:hAnsi="Arial" w:cs="Arial"/>
          <w:b/>
          <w:bCs/>
          <w:sz w:val="22"/>
          <w:szCs w:val="22"/>
        </w:rPr>
      </w:pPr>
    </w:p>
    <w:p w14:paraId="4E377F49" w14:textId="77777777" w:rsidR="001D5136" w:rsidRDefault="001D5136" w:rsidP="00C3724D">
      <w:pPr>
        <w:pStyle w:val="Default"/>
        <w:tabs>
          <w:tab w:val="left" w:pos="5571"/>
        </w:tabs>
        <w:jc w:val="both"/>
        <w:rPr>
          <w:rFonts w:ascii="Arial" w:hAnsi="Arial" w:cs="Arial"/>
          <w:b/>
          <w:bCs/>
          <w:sz w:val="22"/>
          <w:szCs w:val="22"/>
        </w:rPr>
      </w:pPr>
    </w:p>
    <w:p w14:paraId="1C3C292D" w14:textId="77777777" w:rsidR="001D5136" w:rsidRDefault="001D5136" w:rsidP="00C3724D">
      <w:pPr>
        <w:pStyle w:val="Default"/>
        <w:tabs>
          <w:tab w:val="left" w:pos="5571"/>
        </w:tabs>
        <w:jc w:val="both"/>
        <w:rPr>
          <w:rFonts w:ascii="Arial" w:hAnsi="Arial" w:cs="Arial"/>
          <w:b/>
          <w:bCs/>
          <w:sz w:val="22"/>
          <w:szCs w:val="22"/>
        </w:rPr>
      </w:pPr>
    </w:p>
    <w:p w14:paraId="0360AD5A" w14:textId="77777777" w:rsidR="001D5136" w:rsidRDefault="001D5136" w:rsidP="00C3724D">
      <w:pPr>
        <w:pStyle w:val="Default"/>
        <w:tabs>
          <w:tab w:val="left" w:pos="5571"/>
        </w:tabs>
        <w:jc w:val="both"/>
        <w:rPr>
          <w:rFonts w:ascii="Arial" w:hAnsi="Arial" w:cs="Arial"/>
          <w:b/>
          <w:bCs/>
          <w:sz w:val="22"/>
          <w:szCs w:val="22"/>
        </w:rPr>
      </w:pPr>
    </w:p>
    <w:p w14:paraId="6E04A96D" w14:textId="77777777" w:rsidR="001D5136" w:rsidRDefault="001D5136" w:rsidP="00C3724D">
      <w:pPr>
        <w:pStyle w:val="Default"/>
        <w:tabs>
          <w:tab w:val="left" w:pos="5571"/>
        </w:tabs>
        <w:jc w:val="both"/>
        <w:rPr>
          <w:rFonts w:ascii="Arial" w:hAnsi="Arial" w:cs="Arial"/>
          <w:b/>
          <w:bCs/>
          <w:sz w:val="22"/>
          <w:szCs w:val="22"/>
        </w:rPr>
      </w:pPr>
    </w:p>
    <w:p w14:paraId="3469EFA3" w14:textId="77777777" w:rsidR="001D5136" w:rsidRDefault="001D5136" w:rsidP="00C3724D">
      <w:pPr>
        <w:pStyle w:val="Default"/>
        <w:tabs>
          <w:tab w:val="left" w:pos="5571"/>
        </w:tabs>
        <w:jc w:val="both"/>
        <w:rPr>
          <w:rFonts w:ascii="Arial" w:hAnsi="Arial" w:cs="Arial"/>
          <w:b/>
          <w:bCs/>
          <w:sz w:val="22"/>
          <w:szCs w:val="22"/>
        </w:rPr>
      </w:pPr>
    </w:p>
    <w:p w14:paraId="2DC07CE3" w14:textId="77777777" w:rsidR="001D5136" w:rsidRDefault="001D5136" w:rsidP="00C3724D">
      <w:pPr>
        <w:pStyle w:val="Default"/>
        <w:tabs>
          <w:tab w:val="left" w:pos="5571"/>
        </w:tabs>
        <w:jc w:val="both"/>
        <w:rPr>
          <w:rFonts w:ascii="Arial" w:hAnsi="Arial" w:cs="Arial"/>
          <w:b/>
          <w:bCs/>
          <w:sz w:val="22"/>
          <w:szCs w:val="22"/>
        </w:rPr>
      </w:pPr>
    </w:p>
    <w:p w14:paraId="7C4D5DAB" w14:textId="77777777" w:rsidR="001D5136" w:rsidRDefault="001D5136" w:rsidP="00C3724D">
      <w:pPr>
        <w:pStyle w:val="Default"/>
        <w:tabs>
          <w:tab w:val="left" w:pos="5571"/>
        </w:tabs>
        <w:jc w:val="both"/>
        <w:rPr>
          <w:rFonts w:ascii="Arial" w:hAnsi="Arial" w:cs="Arial"/>
          <w:b/>
          <w:bCs/>
          <w:sz w:val="22"/>
          <w:szCs w:val="22"/>
        </w:rPr>
      </w:pPr>
    </w:p>
    <w:p w14:paraId="4BB31935" w14:textId="77777777" w:rsidR="001D5136" w:rsidRDefault="001D5136" w:rsidP="00C3724D">
      <w:pPr>
        <w:pStyle w:val="Default"/>
        <w:tabs>
          <w:tab w:val="left" w:pos="5571"/>
        </w:tabs>
        <w:jc w:val="both"/>
        <w:rPr>
          <w:rFonts w:ascii="Arial" w:hAnsi="Arial" w:cs="Arial"/>
          <w:b/>
          <w:bCs/>
          <w:sz w:val="22"/>
          <w:szCs w:val="22"/>
        </w:rPr>
      </w:pPr>
    </w:p>
    <w:p w14:paraId="5AB0C969" w14:textId="77777777" w:rsidR="001D5136" w:rsidRDefault="001D5136" w:rsidP="00C3724D">
      <w:pPr>
        <w:pStyle w:val="Default"/>
        <w:tabs>
          <w:tab w:val="left" w:pos="5571"/>
        </w:tabs>
        <w:jc w:val="both"/>
        <w:rPr>
          <w:rFonts w:ascii="Arial" w:hAnsi="Arial" w:cs="Arial"/>
          <w:b/>
          <w:bCs/>
          <w:sz w:val="22"/>
          <w:szCs w:val="22"/>
        </w:rPr>
      </w:pPr>
    </w:p>
    <w:p w14:paraId="7FC8B24B" w14:textId="77777777" w:rsidR="0067124D" w:rsidRDefault="00DD2669" w:rsidP="00C3724D">
      <w:pPr>
        <w:pStyle w:val="Default"/>
        <w:tabs>
          <w:tab w:val="left" w:pos="5571"/>
        </w:tabs>
        <w:jc w:val="both"/>
        <w:rPr>
          <w:rFonts w:ascii="Arial" w:hAnsi="Arial" w:cs="Arial"/>
          <w:b/>
          <w:bCs/>
          <w:sz w:val="22"/>
          <w:szCs w:val="22"/>
        </w:rPr>
      </w:pPr>
      <w:r w:rsidRPr="00006DD6">
        <w:rPr>
          <w:rFonts w:ascii="Arial" w:hAnsi="Arial" w:cs="Arial"/>
          <w:b/>
          <w:bCs/>
          <w:sz w:val="22"/>
          <w:szCs w:val="22"/>
        </w:rPr>
        <w:lastRenderedPageBreak/>
        <w:t xml:space="preserve">Donde dice: </w:t>
      </w:r>
    </w:p>
    <w:p w14:paraId="5C39BE74" w14:textId="77777777" w:rsidR="0067124D" w:rsidRDefault="0067124D" w:rsidP="00C3724D">
      <w:pPr>
        <w:pStyle w:val="Default"/>
        <w:tabs>
          <w:tab w:val="left" w:pos="5571"/>
        </w:tabs>
        <w:jc w:val="both"/>
        <w:rPr>
          <w:rFonts w:ascii="Arial" w:hAnsi="Arial" w:cs="Arial"/>
          <w:b/>
          <w:bCs/>
          <w:sz w:val="22"/>
          <w:szCs w:val="22"/>
        </w:rPr>
      </w:pPr>
    </w:p>
    <w:p w14:paraId="25EC17DA" w14:textId="34DBB8BE" w:rsidR="00DD2669" w:rsidRPr="0067124D" w:rsidRDefault="0067124D" w:rsidP="00C3724D">
      <w:pPr>
        <w:pStyle w:val="Default"/>
        <w:tabs>
          <w:tab w:val="left" w:pos="5571"/>
        </w:tabs>
        <w:jc w:val="both"/>
        <w:rPr>
          <w:rFonts w:ascii="Arial" w:hAnsi="Arial" w:cs="Arial"/>
          <w:i/>
          <w:iCs/>
          <w:sz w:val="22"/>
          <w:szCs w:val="22"/>
        </w:rPr>
      </w:pPr>
      <w:r w:rsidRPr="0067124D">
        <w:rPr>
          <w:rFonts w:ascii="Arial" w:hAnsi="Arial" w:cs="Arial"/>
          <w:i/>
          <w:iCs/>
          <w:sz w:val="22"/>
          <w:szCs w:val="22"/>
        </w:rPr>
        <w:t>“(…)</w:t>
      </w:r>
      <w:r w:rsidR="00DD2669" w:rsidRPr="0067124D">
        <w:rPr>
          <w:rFonts w:ascii="Arial" w:hAnsi="Arial" w:cs="Arial"/>
          <w:i/>
          <w:iCs/>
          <w:sz w:val="22"/>
          <w:szCs w:val="22"/>
        </w:rPr>
        <w:tab/>
      </w:r>
    </w:p>
    <w:p w14:paraId="5BB57A9F" w14:textId="77777777" w:rsidR="00D45371" w:rsidRPr="0067124D" w:rsidRDefault="00D45371" w:rsidP="00C3724D">
      <w:pPr>
        <w:spacing w:after="0" w:line="240" w:lineRule="auto"/>
        <w:ind w:left="708"/>
        <w:jc w:val="both"/>
        <w:rPr>
          <w:rStyle w:val="Nmerodepgina"/>
          <w:rFonts w:ascii="Arial" w:hAnsi="Arial" w:cs="Arial"/>
          <w:i/>
          <w:iCs/>
          <w:sz w:val="22"/>
          <w:lang w:val="es-AR"/>
        </w:rPr>
      </w:pPr>
    </w:p>
    <w:tbl>
      <w:tblPr>
        <w:tblW w:w="5775" w:type="pct"/>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12"/>
        <w:gridCol w:w="1344"/>
        <w:gridCol w:w="1328"/>
        <w:gridCol w:w="1617"/>
        <w:gridCol w:w="1527"/>
        <w:gridCol w:w="1509"/>
        <w:gridCol w:w="1220"/>
      </w:tblGrid>
      <w:tr w:rsidR="00D45371" w:rsidRPr="0067124D" w14:paraId="3BAEE479" w14:textId="77777777" w:rsidTr="00672D29">
        <w:tc>
          <w:tcPr>
            <w:tcW w:w="334" w:type="pct"/>
            <w:vAlign w:val="center"/>
          </w:tcPr>
          <w:p w14:paraId="5C2E019F" w14:textId="77777777" w:rsidR="00D45371" w:rsidRPr="0067124D" w:rsidRDefault="00D45371" w:rsidP="00C3724D">
            <w:pPr>
              <w:pStyle w:val="Textoindependiente2"/>
              <w:spacing w:after="0" w:line="240" w:lineRule="auto"/>
              <w:ind w:left="-106"/>
              <w:rPr>
                <w:rFonts w:ascii="Arial" w:hAnsi="Arial" w:cs="Arial"/>
                <w:i/>
                <w:iCs/>
                <w:lang w:val="es-US"/>
              </w:rPr>
            </w:pPr>
            <w:r w:rsidRPr="0067124D">
              <w:rPr>
                <w:rFonts w:ascii="Arial" w:hAnsi="Arial" w:cs="Arial"/>
                <w:i/>
                <w:iCs/>
                <w:lang w:val="es-US"/>
              </w:rPr>
              <w:t>Cant</w:t>
            </w:r>
          </w:p>
        </w:tc>
        <w:tc>
          <w:tcPr>
            <w:tcW w:w="734" w:type="pct"/>
            <w:vAlign w:val="center"/>
          </w:tcPr>
          <w:p w14:paraId="6C01251F" w14:textId="77777777" w:rsidR="00D45371" w:rsidRPr="0067124D" w:rsidRDefault="00D45371" w:rsidP="00C3724D">
            <w:pPr>
              <w:pStyle w:val="Textoindependiente2"/>
              <w:spacing w:after="0" w:line="240" w:lineRule="auto"/>
              <w:rPr>
                <w:rFonts w:ascii="Arial" w:hAnsi="Arial" w:cs="Arial"/>
                <w:i/>
                <w:iCs/>
                <w:lang w:val="es-US"/>
              </w:rPr>
            </w:pPr>
            <w:r w:rsidRPr="0067124D">
              <w:rPr>
                <w:rFonts w:ascii="Arial" w:hAnsi="Arial" w:cs="Arial"/>
                <w:i/>
                <w:iCs/>
                <w:lang w:val="es-US"/>
              </w:rPr>
              <w:t>Rol/ Función</w:t>
            </w:r>
          </w:p>
        </w:tc>
        <w:tc>
          <w:tcPr>
            <w:tcW w:w="725" w:type="pct"/>
            <w:vAlign w:val="center"/>
          </w:tcPr>
          <w:p w14:paraId="02FA19D7" w14:textId="77777777" w:rsidR="00D45371" w:rsidRPr="0067124D" w:rsidRDefault="00D45371" w:rsidP="00C3724D">
            <w:pPr>
              <w:pStyle w:val="Textoindependiente2"/>
              <w:spacing w:after="0" w:line="240" w:lineRule="auto"/>
              <w:rPr>
                <w:rFonts w:ascii="Arial" w:hAnsi="Arial" w:cs="Arial"/>
                <w:i/>
                <w:iCs/>
                <w:lang w:val="es-US"/>
              </w:rPr>
            </w:pPr>
            <w:r w:rsidRPr="0067124D">
              <w:rPr>
                <w:rFonts w:ascii="Arial" w:hAnsi="Arial" w:cs="Arial"/>
                <w:i/>
                <w:iCs/>
                <w:lang w:val="es-US"/>
              </w:rPr>
              <w:t>Nivel de estudios</w:t>
            </w:r>
          </w:p>
        </w:tc>
        <w:tc>
          <w:tcPr>
            <w:tcW w:w="883" w:type="pct"/>
            <w:vAlign w:val="center"/>
          </w:tcPr>
          <w:p w14:paraId="4FBDFF15" w14:textId="77777777" w:rsidR="00D45371" w:rsidRPr="0067124D" w:rsidRDefault="00D45371" w:rsidP="00C3724D">
            <w:pPr>
              <w:pStyle w:val="Textoindependiente2"/>
              <w:spacing w:after="0" w:line="240" w:lineRule="auto"/>
              <w:ind w:right="-49"/>
              <w:rPr>
                <w:rFonts w:ascii="Arial" w:hAnsi="Arial" w:cs="Arial"/>
                <w:i/>
                <w:iCs/>
                <w:lang w:val="es-US"/>
              </w:rPr>
            </w:pPr>
            <w:r w:rsidRPr="0067124D">
              <w:rPr>
                <w:rFonts w:ascii="Arial" w:hAnsi="Arial" w:cs="Arial"/>
                <w:i/>
                <w:iCs/>
                <w:lang w:val="es-US"/>
              </w:rPr>
              <w:t>Titulación académica</w:t>
            </w:r>
          </w:p>
        </w:tc>
        <w:tc>
          <w:tcPr>
            <w:tcW w:w="834" w:type="pct"/>
            <w:vAlign w:val="center"/>
          </w:tcPr>
          <w:p w14:paraId="46EFA864" w14:textId="77777777" w:rsidR="00D45371" w:rsidRPr="0067124D" w:rsidRDefault="00D45371" w:rsidP="00C3724D">
            <w:pPr>
              <w:pStyle w:val="Textoindependiente2"/>
              <w:spacing w:after="0" w:line="240" w:lineRule="auto"/>
              <w:rPr>
                <w:rFonts w:ascii="Arial" w:hAnsi="Arial" w:cs="Arial"/>
                <w:i/>
                <w:iCs/>
                <w:lang w:val="es-US"/>
              </w:rPr>
            </w:pPr>
            <w:r w:rsidRPr="0067124D">
              <w:rPr>
                <w:rFonts w:ascii="Arial" w:hAnsi="Arial" w:cs="Arial"/>
                <w:i/>
                <w:iCs/>
                <w:lang w:val="es-US"/>
              </w:rPr>
              <w:t>Descripción de la Experiencia</w:t>
            </w:r>
          </w:p>
        </w:tc>
        <w:tc>
          <w:tcPr>
            <w:tcW w:w="824" w:type="pct"/>
            <w:vAlign w:val="center"/>
          </w:tcPr>
          <w:p w14:paraId="731BD40D" w14:textId="77777777" w:rsidR="00D45371" w:rsidRPr="0067124D" w:rsidRDefault="00D45371" w:rsidP="00C3724D">
            <w:pPr>
              <w:pStyle w:val="Textoindependiente2"/>
              <w:spacing w:after="0" w:line="240" w:lineRule="auto"/>
              <w:rPr>
                <w:rFonts w:ascii="Arial" w:hAnsi="Arial" w:cs="Arial"/>
                <w:i/>
                <w:iCs/>
                <w:lang w:val="es-US"/>
              </w:rPr>
            </w:pPr>
            <w:r w:rsidRPr="0067124D">
              <w:rPr>
                <w:rFonts w:ascii="Arial" w:hAnsi="Arial" w:cs="Arial"/>
                <w:i/>
                <w:iCs/>
                <w:lang w:val="es-US"/>
              </w:rPr>
              <w:t>Certificación Técnica Vigente</w:t>
            </w:r>
          </w:p>
        </w:tc>
        <w:tc>
          <w:tcPr>
            <w:tcW w:w="666" w:type="pct"/>
            <w:vAlign w:val="center"/>
          </w:tcPr>
          <w:p w14:paraId="0DA2DAC1" w14:textId="77777777" w:rsidR="00D45371" w:rsidRPr="0067124D" w:rsidRDefault="00D45371" w:rsidP="00C3724D">
            <w:pPr>
              <w:pStyle w:val="Textoindependiente2"/>
              <w:spacing w:after="0" w:line="240" w:lineRule="auto"/>
              <w:rPr>
                <w:rFonts w:ascii="Arial" w:hAnsi="Arial" w:cs="Arial"/>
                <w:i/>
                <w:iCs/>
                <w:lang w:val="es-US"/>
              </w:rPr>
            </w:pPr>
            <w:r w:rsidRPr="0067124D">
              <w:rPr>
                <w:rFonts w:ascii="Arial" w:hAnsi="Arial" w:cs="Arial"/>
                <w:i/>
                <w:iCs/>
                <w:lang w:val="es-US"/>
              </w:rPr>
              <w:t>Etapa de Verificación</w:t>
            </w:r>
          </w:p>
        </w:tc>
      </w:tr>
      <w:tr w:rsidR="00D45371" w:rsidRPr="0067124D" w14:paraId="19C53172" w14:textId="77777777" w:rsidTr="00672D29">
        <w:trPr>
          <w:trHeight w:val="2542"/>
        </w:trPr>
        <w:tc>
          <w:tcPr>
            <w:tcW w:w="334" w:type="pct"/>
            <w:vAlign w:val="center"/>
          </w:tcPr>
          <w:p w14:paraId="3F7FBEF0"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1</w:t>
            </w:r>
          </w:p>
        </w:tc>
        <w:tc>
          <w:tcPr>
            <w:tcW w:w="734" w:type="pct"/>
            <w:vAlign w:val="center"/>
          </w:tcPr>
          <w:p w14:paraId="22CCD3E2"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Técnico de Migración y Transferencia de Conocimientos</w:t>
            </w:r>
          </w:p>
        </w:tc>
        <w:tc>
          <w:tcPr>
            <w:tcW w:w="725" w:type="pct"/>
            <w:vAlign w:val="center"/>
          </w:tcPr>
          <w:p w14:paraId="26E93EA6"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Título Universitario</w:t>
            </w:r>
          </w:p>
        </w:tc>
        <w:tc>
          <w:tcPr>
            <w:tcW w:w="883" w:type="pct"/>
            <w:vAlign w:val="center"/>
          </w:tcPr>
          <w:p w14:paraId="5D152CF6" w14:textId="77777777" w:rsidR="00D45371" w:rsidRPr="0067124D" w:rsidRDefault="00D45371" w:rsidP="00C3724D">
            <w:pPr>
              <w:pStyle w:val="Textoindependiente2"/>
              <w:spacing w:after="0" w:line="240" w:lineRule="auto"/>
              <w:ind w:right="-49"/>
              <w:rPr>
                <w:rFonts w:ascii="Arial" w:hAnsi="Arial" w:cs="Arial"/>
                <w:b/>
                <w:bCs/>
                <w:i/>
                <w:iCs/>
                <w:lang w:val="es-US"/>
              </w:rPr>
            </w:pPr>
            <w:r w:rsidRPr="0067124D">
              <w:rPr>
                <w:rFonts w:ascii="Arial" w:hAnsi="Arial" w:cs="Arial"/>
                <w:bCs/>
                <w:i/>
                <w:iCs/>
                <w:lang w:val="es-US"/>
              </w:rPr>
              <w:t>Licenciatura o ingeniería en Sistemas, Electrónica, Telecomunicaciones o su equivalente</w:t>
            </w:r>
          </w:p>
        </w:tc>
        <w:tc>
          <w:tcPr>
            <w:tcW w:w="834" w:type="pct"/>
            <w:vAlign w:val="center"/>
          </w:tcPr>
          <w:p w14:paraId="106ABE39"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 xml:space="preserve">Mínimo participación en 2 proyectos de instalación y configuración sobre tecnología de </w:t>
            </w:r>
            <w:proofErr w:type="spellStart"/>
            <w:r w:rsidRPr="0067124D">
              <w:rPr>
                <w:rFonts w:ascii="Arial" w:hAnsi="Arial" w:cs="Arial"/>
                <w:b/>
                <w:i/>
                <w:iCs/>
                <w:lang w:val="es-US"/>
              </w:rPr>
              <w:t>networking</w:t>
            </w:r>
            <w:proofErr w:type="spellEnd"/>
            <w:r w:rsidRPr="0067124D">
              <w:rPr>
                <w:rFonts w:ascii="Arial" w:hAnsi="Arial" w:cs="Arial"/>
                <w:b/>
                <w:i/>
                <w:iCs/>
                <w:lang w:val="es-US"/>
              </w:rPr>
              <w:t xml:space="preserve"> de data center en la marca ofertada</w:t>
            </w:r>
            <w:r w:rsidRPr="0067124D">
              <w:rPr>
                <w:rFonts w:ascii="Arial" w:hAnsi="Arial" w:cs="Arial"/>
                <w:bCs/>
                <w:i/>
                <w:iCs/>
                <w:lang w:val="es-US"/>
              </w:rPr>
              <w:t>. Certificados emitidos por el proveedor o clientes.</w:t>
            </w:r>
          </w:p>
        </w:tc>
        <w:tc>
          <w:tcPr>
            <w:tcW w:w="824" w:type="pct"/>
            <w:vAlign w:val="center"/>
          </w:tcPr>
          <w:p w14:paraId="6A1056EA" w14:textId="77777777" w:rsidR="00D45371" w:rsidRPr="0067124D" w:rsidRDefault="00D45371" w:rsidP="00C3724D">
            <w:pPr>
              <w:pStyle w:val="Textoindependiente2"/>
              <w:keepNext/>
              <w:keepLines/>
              <w:spacing w:after="0" w:line="240" w:lineRule="auto"/>
              <w:outlineLvl w:val="0"/>
              <w:rPr>
                <w:rFonts w:ascii="Arial" w:hAnsi="Arial" w:cs="Arial"/>
                <w:b/>
                <w:bCs/>
                <w:i/>
                <w:iCs/>
                <w:lang w:val="es-US"/>
              </w:rPr>
            </w:pPr>
            <w:r w:rsidRPr="0067124D">
              <w:rPr>
                <w:rFonts w:ascii="Arial" w:hAnsi="Arial" w:cs="Arial"/>
                <w:bCs/>
                <w:i/>
                <w:iCs/>
                <w:lang w:val="es-US"/>
              </w:rPr>
              <w:t xml:space="preserve">Certificación Técnica vigente, nivel profesional o avanzado en </w:t>
            </w:r>
            <w:r w:rsidRPr="0067124D">
              <w:rPr>
                <w:rFonts w:ascii="Arial" w:hAnsi="Arial" w:cs="Arial"/>
                <w:b/>
                <w:i/>
                <w:iCs/>
                <w:lang w:val="es-US"/>
              </w:rPr>
              <w:t>soluciones inalámbricas empresariales</w:t>
            </w:r>
            <w:r w:rsidRPr="0067124D">
              <w:rPr>
                <w:rFonts w:ascii="Arial" w:hAnsi="Arial" w:cs="Arial"/>
                <w:bCs/>
                <w:i/>
                <w:iCs/>
                <w:lang w:val="es-US"/>
              </w:rPr>
              <w:t>, emitida por el fabricante de la marca ofertada</w:t>
            </w:r>
          </w:p>
        </w:tc>
        <w:tc>
          <w:tcPr>
            <w:tcW w:w="666" w:type="pct"/>
            <w:vAlign w:val="center"/>
          </w:tcPr>
          <w:p w14:paraId="0FE3306B" w14:textId="77777777" w:rsidR="00D45371" w:rsidRPr="0067124D" w:rsidRDefault="00D45371" w:rsidP="00C3724D">
            <w:pPr>
              <w:pStyle w:val="Textoindependiente2"/>
              <w:keepNext/>
              <w:keepLines/>
              <w:spacing w:after="0" w:line="240" w:lineRule="auto"/>
              <w:outlineLvl w:val="0"/>
              <w:rPr>
                <w:rFonts w:ascii="Arial" w:hAnsi="Arial" w:cs="Arial"/>
                <w:b/>
                <w:bCs/>
                <w:i/>
                <w:iCs/>
                <w:lang w:val="es-US"/>
              </w:rPr>
            </w:pPr>
            <w:r w:rsidRPr="0067124D">
              <w:rPr>
                <w:rFonts w:ascii="Arial" w:hAnsi="Arial" w:cs="Arial"/>
                <w:bCs/>
                <w:i/>
                <w:iCs/>
                <w:lang w:val="es-US"/>
              </w:rPr>
              <w:t>Post calificación</w:t>
            </w:r>
          </w:p>
        </w:tc>
      </w:tr>
      <w:tr w:rsidR="00D45371" w:rsidRPr="0067124D" w14:paraId="2E66DA98" w14:textId="77777777" w:rsidTr="00672D29">
        <w:tc>
          <w:tcPr>
            <w:tcW w:w="334" w:type="pct"/>
            <w:vAlign w:val="center"/>
          </w:tcPr>
          <w:p w14:paraId="3D069B36"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1</w:t>
            </w:r>
          </w:p>
        </w:tc>
        <w:tc>
          <w:tcPr>
            <w:tcW w:w="734" w:type="pct"/>
            <w:vAlign w:val="center"/>
          </w:tcPr>
          <w:p w14:paraId="417D3451"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Técnico de Migración y Transferencia de Conocimientos</w:t>
            </w:r>
          </w:p>
        </w:tc>
        <w:tc>
          <w:tcPr>
            <w:tcW w:w="725" w:type="pct"/>
            <w:vAlign w:val="center"/>
          </w:tcPr>
          <w:p w14:paraId="7B4CEF20"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Título Universitario</w:t>
            </w:r>
          </w:p>
        </w:tc>
        <w:tc>
          <w:tcPr>
            <w:tcW w:w="883" w:type="pct"/>
            <w:vAlign w:val="center"/>
          </w:tcPr>
          <w:p w14:paraId="517E8773" w14:textId="77777777" w:rsidR="00D45371" w:rsidRPr="0067124D" w:rsidRDefault="00D45371" w:rsidP="00C3724D">
            <w:pPr>
              <w:pStyle w:val="Textoindependiente2"/>
              <w:spacing w:after="0" w:line="240" w:lineRule="auto"/>
              <w:ind w:right="-49"/>
              <w:rPr>
                <w:rFonts w:ascii="Arial" w:hAnsi="Arial" w:cs="Arial"/>
                <w:b/>
                <w:bCs/>
                <w:i/>
                <w:iCs/>
                <w:lang w:val="es-US"/>
              </w:rPr>
            </w:pPr>
            <w:r w:rsidRPr="0067124D">
              <w:rPr>
                <w:rFonts w:ascii="Arial" w:hAnsi="Arial" w:cs="Arial"/>
                <w:bCs/>
                <w:i/>
                <w:iCs/>
                <w:lang w:val="es-US"/>
              </w:rPr>
              <w:t>Licenciatura o ingeniería en Sistemas o Electrónica o Telecomunicaciones o su equivalente</w:t>
            </w:r>
          </w:p>
        </w:tc>
        <w:tc>
          <w:tcPr>
            <w:tcW w:w="834" w:type="pct"/>
            <w:vAlign w:val="center"/>
          </w:tcPr>
          <w:p w14:paraId="7E1F251C"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 xml:space="preserve">Mínimo participación en 2 proyectos de instalación y configuración sobre tecnología de </w:t>
            </w:r>
            <w:proofErr w:type="spellStart"/>
            <w:r w:rsidRPr="0067124D">
              <w:rPr>
                <w:rFonts w:ascii="Arial" w:hAnsi="Arial" w:cs="Arial"/>
                <w:b/>
                <w:i/>
                <w:iCs/>
                <w:lang w:val="es-US"/>
              </w:rPr>
              <w:t>networking</w:t>
            </w:r>
            <w:proofErr w:type="spellEnd"/>
            <w:r w:rsidRPr="0067124D">
              <w:rPr>
                <w:rFonts w:ascii="Arial" w:hAnsi="Arial" w:cs="Arial"/>
                <w:b/>
                <w:i/>
                <w:iCs/>
                <w:lang w:val="es-US"/>
              </w:rPr>
              <w:t xml:space="preserve"> de la marca ofertada</w:t>
            </w:r>
            <w:r w:rsidRPr="0067124D">
              <w:rPr>
                <w:rFonts w:ascii="Arial" w:hAnsi="Arial" w:cs="Arial"/>
                <w:bCs/>
                <w:i/>
                <w:iCs/>
                <w:lang w:val="es-US"/>
              </w:rPr>
              <w:t>. Certificados emitidos por el proveedor o clientes.</w:t>
            </w:r>
          </w:p>
        </w:tc>
        <w:tc>
          <w:tcPr>
            <w:tcW w:w="824" w:type="pct"/>
            <w:vAlign w:val="center"/>
          </w:tcPr>
          <w:p w14:paraId="0BDF9750"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 xml:space="preserve">Certificación Técnica vigente nivel profesional o avanzado </w:t>
            </w:r>
            <w:r w:rsidRPr="0067124D">
              <w:rPr>
                <w:rFonts w:ascii="Arial" w:hAnsi="Arial" w:cs="Arial"/>
                <w:b/>
                <w:i/>
                <w:iCs/>
                <w:lang w:val="es-US"/>
              </w:rPr>
              <w:t>en infraestructura de red de Data Center</w:t>
            </w:r>
            <w:r w:rsidRPr="0067124D">
              <w:rPr>
                <w:rFonts w:ascii="Arial" w:hAnsi="Arial" w:cs="Arial"/>
                <w:bCs/>
                <w:i/>
                <w:iCs/>
                <w:lang w:val="es-US"/>
              </w:rPr>
              <w:t>, emitida por el fabricante de la marca ofertada</w:t>
            </w:r>
          </w:p>
        </w:tc>
        <w:tc>
          <w:tcPr>
            <w:tcW w:w="666" w:type="pct"/>
            <w:vAlign w:val="center"/>
          </w:tcPr>
          <w:p w14:paraId="1BBCA085" w14:textId="77777777" w:rsidR="00D45371" w:rsidRPr="0067124D" w:rsidRDefault="00D45371" w:rsidP="00C3724D">
            <w:pPr>
              <w:pStyle w:val="Textoindependiente2"/>
              <w:spacing w:after="0" w:line="240" w:lineRule="auto"/>
              <w:rPr>
                <w:rFonts w:ascii="Arial" w:hAnsi="Arial" w:cs="Arial"/>
                <w:b/>
                <w:bCs/>
                <w:i/>
                <w:iCs/>
                <w:lang w:val="es-US"/>
              </w:rPr>
            </w:pPr>
            <w:r w:rsidRPr="0067124D">
              <w:rPr>
                <w:rFonts w:ascii="Arial" w:hAnsi="Arial" w:cs="Arial"/>
                <w:bCs/>
                <w:i/>
                <w:iCs/>
                <w:lang w:val="es-US"/>
              </w:rPr>
              <w:t>Post calificación</w:t>
            </w:r>
          </w:p>
        </w:tc>
      </w:tr>
    </w:tbl>
    <w:p w14:paraId="4450FDD4" w14:textId="77777777" w:rsidR="001D5136" w:rsidRPr="0067124D" w:rsidRDefault="001D5136" w:rsidP="00006DD6">
      <w:pPr>
        <w:suppressAutoHyphens/>
        <w:spacing w:after="0" w:line="240" w:lineRule="auto"/>
        <w:jc w:val="both"/>
        <w:rPr>
          <w:rFonts w:ascii="Arial" w:eastAsia="Calibri" w:hAnsi="Arial" w:cs="Arial"/>
          <w:b/>
          <w:bCs/>
          <w:i/>
          <w:iCs/>
        </w:rPr>
      </w:pPr>
    </w:p>
    <w:p w14:paraId="1B7E8909" w14:textId="3FCAA6C8" w:rsidR="0067124D" w:rsidRPr="0067124D" w:rsidRDefault="0067124D" w:rsidP="00006DD6">
      <w:pPr>
        <w:suppressAutoHyphens/>
        <w:spacing w:after="0" w:line="240" w:lineRule="auto"/>
        <w:jc w:val="both"/>
        <w:rPr>
          <w:rFonts w:ascii="Arial" w:eastAsia="Calibri" w:hAnsi="Arial" w:cs="Arial"/>
        </w:rPr>
      </w:pPr>
      <w:r w:rsidRPr="0067124D">
        <w:rPr>
          <w:rFonts w:ascii="Arial" w:eastAsia="Calibri" w:hAnsi="Arial" w:cs="Arial"/>
          <w:i/>
          <w:iCs/>
        </w:rPr>
        <w:t>(…)”.</w:t>
      </w:r>
    </w:p>
    <w:p w14:paraId="5ED85896" w14:textId="77777777" w:rsidR="0067124D" w:rsidRDefault="0067124D" w:rsidP="00006DD6">
      <w:pPr>
        <w:suppressAutoHyphens/>
        <w:spacing w:after="0" w:line="240" w:lineRule="auto"/>
        <w:jc w:val="both"/>
        <w:rPr>
          <w:rFonts w:ascii="Arial" w:eastAsia="Calibri" w:hAnsi="Arial" w:cs="Arial"/>
          <w:b/>
          <w:bCs/>
        </w:rPr>
      </w:pPr>
    </w:p>
    <w:p w14:paraId="116C85D3" w14:textId="77777777" w:rsidR="0067124D" w:rsidRDefault="0067124D" w:rsidP="00006DD6">
      <w:pPr>
        <w:suppressAutoHyphens/>
        <w:spacing w:after="0" w:line="240" w:lineRule="auto"/>
        <w:jc w:val="both"/>
        <w:rPr>
          <w:rFonts w:ascii="Arial" w:eastAsia="Calibri" w:hAnsi="Arial" w:cs="Arial"/>
          <w:b/>
          <w:bCs/>
        </w:rPr>
      </w:pPr>
    </w:p>
    <w:p w14:paraId="498781A1" w14:textId="77777777" w:rsidR="001D5136" w:rsidRDefault="001D5136" w:rsidP="00006DD6">
      <w:pPr>
        <w:suppressAutoHyphens/>
        <w:spacing w:after="0" w:line="240" w:lineRule="auto"/>
        <w:jc w:val="both"/>
        <w:rPr>
          <w:rFonts w:ascii="Arial" w:eastAsia="Calibri" w:hAnsi="Arial" w:cs="Arial"/>
          <w:b/>
          <w:bCs/>
        </w:rPr>
      </w:pPr>
    </w:p>
    <w:p w14:paraId="79DAFC76" w14:textId="77777777" w:rsidR="001D5136" w:rsidRDefault="001D5136" w:rsidP="00006DD6">
      <w:pPr>
        <w:suppressAutoHyphens/>
        <w:spacing w:after="0" w:line="240" w:lineRule="auto"/>
        <w:jc w:val="both"/>
        <w:rPr>
          <w:rFonts w:ascii="Arial" w:eastAsia="Calibri" w:hAnsi="Arial" w:cs="Arial"/>
          <w:b/>
          <w:bCs/>
        </w:rPr>
      </w:pPr>
    </w:p>
    <w:p w14:paraId="002B0C37" w14:textId="6114244A" w:rsidR="00006DD6" w:rsidRPr="00006DD6" w:rsidRDefault="00006DD6" w:rsidP="00006DD6">
      <w:pPr>
        <w:suppressAutoHyphens/>
        <w:spacing w:after="0" w:line="240" w:lineRule="auto"/>
        <w:jc w:val="both"/>
        <w:rPr>
          <w:rFonts w:ascii="Arial" w:eastAsia="Calibri" w:hAnsi="Arial" w:cs="Arial"/>
          <w:b/>
          <w:bCs/>
        </w:rPr>
      </w:pPr>
      <w:r w:rsidRPr="00006DD6">
        <w:rPr>
          <w:rFonts w:ascii="Arial" w:eastAsia="Calibri" w:hAnsi="Arial" w:cs="Arial"/>
          <w:b/>
          <w:bCs/>
        </w:rPr>
        <w:lastRenderedPageBreak/>
        <w:t>D</w:t>
      </w:r>
      <w:r>
        <w:rPr>
          <w:rFonts w:ascii="Arial" w:eastAsia="Calibri" w:hAnsi="Arial" w:cs="Arial"/>
          <w:b/>
          <w:bCs/>
        </w:rPr>
        <w:t>ebe decir</w:t>
      </w:r>
      <w:r w:rsidRPr="00006DD6">
        <w:rPr>
          <w:rFonts w:ascii="Arial" w:eastAsia="Calibri" w:hAnsi="Arial" w:cs="Arial"/>
          <w:b/>
          <w:bCs/>
        </w:rPr>
        <w:t xml:space="preserve">: </w:t>
      </w:r>
    </w:p>
    <w:p w14:paraId="283508A2" w14:textId="77777777" w:rsidR="00DD2669" w:rsidRPr="00006DD6" w:rsidRDefault="00DD2669" w:rsidP="00C3724D">
      <w:pPr>
        <w:spacing w:after="0" w:line="240" w:lineRule="auto"/>
        <w:jc w:val="both"/>
        <w:rPr>
          <w:rFonts w:ascii="Arial" w:hAnsi="Arial" w:cs="Arial"/>
        </w:rPr>
      </w:pPr>
    </w:p>
    <w:p w14:paraId="180CFEE8" w14:textId="77777777" w:rsidR="00D45371" w:rsidRPr="00006DD6" w:rsidRDefault="00D45371" w:rsidP="00C3724D">
      <w:pPr>
        <w:spacing w:after="0" w:line="240" w:lineRule="auto"/>
        <w:ind w:left="708"/>
        <w:jc w:val="both"/>
        <w:rPr>
          <w:rFonts w:ascii="Arial" w:hAnsi="Arial" w:cs="Arial"/>
          <w:b/>
          <w:spacing w:val="-2"/>
        </w:rPr>
      </w:pPr>
      <w:bookmarkStart w:id="0" w:name="OLE_LINK150"/>
    </w:p>
    <w:tbl>
      <w:tblPr>
        <w:tblW w:w="1008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75"/>
        <w:gridCol w:w="1480"/>
        <w:gridCol w:w="1462"/>
        <w:gridCol w:w="1781"/>
        <w:gridCol w:w="1682"/>
        <w:gridCol w:w="1662"/>
        <w:gridCol w:w="1343"/>
      </w:tblGrid>
      <w:tr w:rsidR="00D45371" w:rsidRPr="00006DD6" w14:paraId="6BEE55CB" w14:textId="77777777" w:rsidTr="00672D29">
        <w:trPr>
          <w:trHeight w:val="618"/>
        </w:trPr>
        <w:tc>
          <w:tcPr>
            <w:tcW w:w="675" w:type="dxa"/>
            <w:vAlign w:val="center"/>
          </w:tcPr>
          <w:bookmarkEnd w:id="0"/>
          <w:p w14:paraId="459BBCB5" w14:textId="77777777" w:rsidR="00D45371" w:rsidRPr="00006DD6" w:rsidRDefault="00D45371" w:rsidP="00C3724D">
            <w:pPr>
              <w:pStyle w:val="Textoindependiente2"/>
              <w:spacing w:after="0" w:line="276" w:lineRule="auto"/>
              <w:ind w:left="-106"/>
              <w:rPr>
                <w:rFonts w:ascii="Arial" w:hAnsi="Arial" w:cs="Arial"/>
                <w:lang w:val="es-US"/>
              </w:rPr>
            </w:pPr>
            <w:r w:rsidRPr="00006DD6">
              <w:rPr>
                <w:rFonts w:ascii="Arial" w:hAnsi="Arial" w:cs="Arial"/>
                <w:lang w:val="es-US"/>
              </w:rPr>
              <w:t>Cant</w:t>
            </w:r>
          </w:p>
        </w:tc>
        <w:tc>
          <w:tcPr>
            <w:tcW w:w="1480" w:type="dxa"/>
            <w:vAlign w:val="center"/>
          </w:tcPr>
          <w:p w14:paraId="02A34EF7" w14:textId="77777777" w:rsidR="00D45371" w:rsidRPr="00006DD6" w:rsidRDefault="00D45371" w:rsidP="00C3724D">
            <w:pPr>
              <w:pStyle w:val="Textoindependiente2"/>
              <w:spacing w:after="0" w:line="276" w:lineRule="auto"/>
              <w:rPr>
                <w:rFonts w:ascii="Arial" w:hAnsi="Arial" w:cs="Arial"/>
                <w:lang w:val="es-US"/>
              </w:rPr>
            </w:pPr>
            <w:r w:rsidRPr="00006DD6">
              <w:rPr>
                <w:rFonts w:ascii="Arial" w:hAnsi="Arial" w:cs="Arial"/>
                <w:lang w:val="es-US"/>
              </w:rPr>
              <w:t>Rol/ Función</w:t>
            </w:r>
          </w:p>
        </w:tc>
        <w:tc>
          <w:tcPr>
            <w:tcW w:w="1462" w:type="dxa"/>
            <w:vAlign w:val="center"/>
          </w:tcPr>
          <w:p w14:paraId="4E18F9B9" w14:textId="77777777" w:rsidR="00D45371" w:rsidRPr="00006DD6" w:rsidRDefault="00D45371" w:rsidP="00C3724D">
            <w:pPr>
              <w:pStyle w:val="Textoindependiente2"/>
              <w:spacing w:after="0" w:line="276" w:lineRule="auto"/>
              <w:rPr>
                <w:rFonts w:ascii="Arial" w:hAnsi="Arial" w:cs="Arial"/>
                <w:lang w:val="es-US"/>
              </w:rPr>
            </w:pPr>
            <w:r w:rsidRPr="00006DD6">
              <w:rPr>
                <w:rFonts w:ascii="Arial" w:hAnsi="Arial" w:cs="Arial"/>
                <w:lang w:val="es-US"/>
              </w:rPr>
              <w:t>Nivel de estudios</w:t>
            </w:r>
          </w:p>
        </w:tc>
        <w:tc>
          <w:tcPr>
            <w:tcW w:w="1781" w:type="dxa"/>
            <w:vAlign w:val="center"/>
          </w:tcPr>
          <w:p w14:paraId="2F311D8E" w14:textId="77777777" w:rsidR="00D45371" w:rsidRPr="00006DD6" w:rsidRDefault="00D45371" w:rsidP="00C3724D">
            <w:pPr>
              <w:pStyle w:val="Textoindependiente2"/>
              <w:spacing w:after="0" w:line="276" w:lineRule="auto"/>
              <w:ind w:right="-49"/>
              <w:rPr>
                <w:rFonts w:ascii="Arial" w:hAnsi="Arial" w:cs="Arial"/>
                <w:lang w:val="es-US"/>
              </w:rPr>
            </w:pPr>
            <w:r w:rsidRPr="00006DD6">
              <w:rPr>
                <w:rFonts w:ascii="Arial" w:hAnsi="Arial" w:cs="Arial"/>
                <w:lang w:val="es-US"/>
              </w:rPr>
              <w:t>Titulación académica</w:t>
            </w:r>
          </w:p>
        </w:tc>
        <w:tc>
          <w:tcPr>
            <w:tcW w:w="1682" w:type="dxa"/>
            <w:vAlign w:val="center"/>
          </w:tcPr>
          <w:p w14:paraId="0A4797EC" w14:textId="77777777" w:rsidR="00D45371" w:rsidRPr="00006DD6" w:rsidRDefault="00D45371" w:rsidP="00C3724D">
            <w:pPr>
              <w:pStyle w:val="Textoindependiente2"/>
              <w:spacing w:after="0" w:line="276" w:lineRule="auto"/>
              <w:rPr>
                <w:rFonts w:ascii="Arial" w:hAnsi="Arial" w:cs="Arial"/>
                <w:lang w:val="es-US"/>
              </w:rPr>
            </w:pPr>
            <w:r w:rsidRPr="00006DD6">
              <w:rPr>
                <w:rFonts w:ascii="Arial" w:hAnsi="Arial" w:cs="Arial"/>
                <w:lang w:val="es-US"/>
              </w:rPr>
              <w:t>Descripción de la Experiencia</w:t>
            </w:r>
          </w:p>
        </w:tc>
        <w:tc>
          <w:tcPr>
            <w:tcW w:w="1662" w:type="dxa"/>
            <w:vAlign w:val="center"/>
          </w:tcPr>
          <w:p w14:paraId="779BE936" w14:textId="77777777" w:rsidR="00D45371" w:rsidRPr="00006DD6" w:rsidRDefault="00D45371" w:rsidP="00C3724D">
            <w:pPr>
              <w:pStyle w:val="Textoindependiente2"/>
              <w:spacing w:after="0" w:line="276" w:lineRule="auto"/>
              <w:rPr>
                <w:rFonts w:ascii="Arial" w:hAnsi="Arial" w:cs="Arial"/>
                <w:lang w:val="es-US"/>
              </w:rPr>
            </w:pPr>
            <w:r w:rsidRPr="00006DD6">
              <w:rPr>
                <w:rFonts w:ascii="Arial" w:hAnsi="Arial" w:cs="Arial"/>
                <w:lang w:val="es-US"/>
              </w:rPr>
              <w:t>Certificación Técnica Vigente</w:t>
            </w:r>
          </w:p>
        </w:tc>
        <w:tc>
          <w:tcPr>
            <w:tcW w:w="1343" w:type="dxa"/>
            <w:vAlign w:val="center"/>
          </w:tcPr>
          <w:p w14:paraId="334EAA77" w14:textId="77777777" w:rsidR="00D45371" w:rsidRPr="00006DD6" w:rsidRDefault="00D45371" w:rsidP="00C3724D">
            <w:pPr>
              <w:pStyle w:val="Textoindependiente2"/>
              <w:spacing w:after="0" w:line="276" w:lineRule="auto"/>
              <w:rPr>
                <w:rFonts w:ascii="Arial" w:hAnsi="Arial" w:cs="Arial"/>
                <w:lang w:val="es-US"/>
              </w:rPr>
            </w:pPr>
            <w:r w:rsidRPr="00006DD6">
              <w:rPr>
                <w:rFonts w:ascii="Arial" w:hAnsi="Arial" w:cs="Arial"/>
                <w:lang w:val="es-US"/>
              </w:rPr>
              <w:t>Etapa de Verificación</w:t>
            </w:r>
          </w:p>
        </w:tc>
      </w:tr>
      <w:tr w:rsidR="00D45371" w:rsidRPr="00006DD6" w14:paraId="398CD743" w14:textId="77777777" w:rsidTr="00672D29">
        <w:trPr>
          <w:trHeight w:val="1807"/>
        </w:trPr>
        <w:tc>
          <w:tcPr>
            <w:tcW w:w="675" w:type="dxa"/>
            <w:vAlign w:val="center"/>
          </w:tcPr>
          <w:p w14:paraId="315E4049"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1</w:t>
            </w:r>
          </w:p>
        </w:tc>
        <w:tc>
          <w:tcPr>
            <w:tcW w:w="1480" w:type="dxa"/>
            <w:vAlign w:val="center"/>
          </w:tcPr>
          <w:p w14:paraId="07D50DF5"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Técnico de Migración y Transferencia de Conocimientos</w:t>
            </w:r>
          </w:p>
        </w:tc>
        <w:tc>
          <w:tcPr>
            <w:tcW w:w="1462" w:type="dxa"/>
            <w:vAlign w:val="center"/>
          </w:tcPr>
          <w:p w14:paraId="138536E4"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Título Universitario</w:t>
            </w:r>
          </w:p>
        </w:tc>
        <w:tc>
          <w:tcPr>
            <w:tcW w:w="1781" w:type="dxa"/>
            <w:vAlign w:val="center"/>
          </w:tcPr>
          <w:p w14:paraId="789775DB"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Licenciatura o ingeniería en Sistemas, Electrónica, Telecomunicaciones o su equivalente</w:t>
            </w:r>
          </w:p>
        </w:tc>
        <w:tc>
          <w:tcPr>
            <w:tcW w:w="1682" w:type="dxa"/>
            <w:vAlign w:val="center"/>
          </w:tcPr>
          <w:p w14:paraId="65915921"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 xml:space="preserve">Mínimo participación en 2 proyectos de instalación y configuración sobre tecnología de </w:t>
            </w:r>
            <w:proofErr w:type="spellStart"/>
            <w:r w:rsidRPr="00006DD6">
              <w:rPr>
                <w:rFonts w:ascii="Arial" w:hAnsi="Arial" w:cs="Arial"/>
                <w:b/>
                <w:lang w:val="es-US"/>
              </w:rPr>
              <w:t>networking</w:t>
            </w:r>
            <w:proofErr w:type="spellEnd"/>
            <w:r w:rsidRPr="00006DD6">
              <w:rPr>
                <w:rFonts w:ascii="Arial" w:hAnsi="Arial" w:cs="Arial"/>
                <w:b/>
                <w:lang w:val="es-US"/>
              </w:rPr>
              <w:t xml:space="preserve"> de data center en la marca ofertada</w:t>
            </w:r>
            <w:r w:rsidRPr="00006DD6">
              <w:rPr>
                <w:rFonts w:ascii="Arial" w:hAnsi="Arial" w:cs="Arial"/>
                <w:bCs/>
                <w:lang w:val="es-US"/>
              </w:rPr>
              <w:t>. Certificados emitidos por el proveedor o clientes.</w:t>
            </w:r>
          </w:p>
        </w:tc>
        <w:tc>
          <w:tcPr>
            <w:tcW w:w="1662" w:type="dxa"/>
            <w:vAlign w:val="center"/>
          </w:tcPr>
          <w:p w14:paraId="14152986"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 xml:space="preserve">Certificación Técnica vigente nivel profesional o avanzado en </w:t>
            </w:r>
            <w:r w:rsidRPr="00006DD6">
              <w:rPr>
                <w:rFonts w:ascii="Arial" w:hAnsi="Arial" w:cs="Arial"/>
                <w:b/>
                <w:lang w:val="es-US"/>
              </w:rPr>
              <w:t>infraestructura de red de Data Center</w:t>
            </w:r>
            <w:r w:rsidRPr="00006DD6">
              <w:rPr>
                <w:rFonts w:ascii="Arial" w:hAnsi="Arial" w:cs="Arial"/>
                <w:bCs/>
                <w:lang w:val="es-US"/>
              </w:rPr>
              <w:t>, emitida por el fabricante de la marca ofertada</w:t>
            </w:r>
          </w:p>
          <w:p w14:paraId="0AE6A7B0" w14:textId="77777777" w:rsidR="00D45371" w:rsidRPr="00006DD6" w:rsidRDefault="00D45371" w:rsidP="00C3724D">
            <w:pPr>
              <w:spacing w:after="0" w:line="240" w:lineRule="auto"/>
              <w:rPr>
                <w:rFonts w:ascii="Arial" w:hAnsi="Arial" w:cs="Arial"/>
                <w:bCs/>
                <w:lang w:val="es-US"/>
              </w:rPr>
            </w:pPr>
          </w:p>
        </w:tc>
        <w:tc>
          <w:tcPr>
            <w:tcW w:w="1343" w:type="dxa"/>
            <w:vAlign w:val="center"/>
          </w:tcPr>
          <w:p w14:paraId="4DBBD2A5"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Post calificación</w:t>
            </w:r>
          </w:p>
        </w:tc>
      </w:tr>
      <w:tr w:rsidR="00D45371" w:rsidRPr="00006DD6" w14:paraId="1D2643FB" w14:textId="77777777" w:rsidTr="00672D29">
        <w:trPr>
          <w:trHeight w:val="1040"/>
        </w:trPr>
        <w:tc>
          <w:tcPr>
            <w:tcW w:w="675" w:type="dxa"/>
            <w:vAlign w:val="center"/>
          </w:tcPr>
          <w:p w14:paraId="6B2AFE94"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1</w:t>
            </w:r>
          </w:p>
        </w:tc>
        <w:tc>
          <w:tcPr>
            <w:tcW w:w="1480" w:type="dxa"/>
            <w:vAlign w:val="center"/>
          </w:tcPr>
          <w:p w14:paraId="6B755A6A"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Técnico de Migración y Transferencia de Conocimientos</w:t>
            </w:r>
          </w:p>
        </w:tc>
        <w:tc>
          <w:tcPr>
            <w:tcW w:w="1462" w:type="dxa"/>
            <w:vAlign w:val="center"/>
          </w:tcPr>
          <w:p w14:paraId="101A8F05"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Título Universitario</w:t>
            </w:r>
          </w:p>
        </w:tc>
        <w:tc>
          <w:tcPr>
            <w:tcW w:w="1781" w:type="dxa"/>
            <w:vAlign w:val="center"/>
          </w:tcPr>
          <w:p w14:paraId="65ED65B1"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Licenciatura o ingeniería en Sistemas o Electrónica o Telecomunicaciones o su equivalente</w:t>
            </w:r>
          </w:p>
        </w:tc>
        <w:tc>
          <w:tcPr>
            <w:tcW w:w="1682" w:type="dxa"/>
            <w:vAlign w:val="center"/>
          </w:tcPr>
          <w:p w14:paraId="5F631DF3"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 xml:space="preserve">Mínimo participación en 2 proyectos de instalación y configuración sobre tecnología </w:t>
            </w:r>
            <w:r w:rsidRPr="00006DD6">
              <w:rPr>
                <w:rFonts w:ascii="Arial" w:hAnsi="Arial" w:cs="Arial"/>
                <w:b/>
                <w:lang w:val="es-US"/>
              </w:rPr>
              <w:t xml:space="preserve">de </w:t>
            </w:r>
            <w:proofErr w:type="spellStart"/>
            <w:r w:rsidRPr="00006DD6">
              <w:rPr>
                <w:rFonts w:ascii="Arial" w:hAnsi="Arial" w:cs="Arial"/>
                <w:b/>
                <w:lang w:val="es-US"/>
              </w:rPr>
              <w:t>networking</w:t>
            </w:r>
            <w:proofErr w:type="spellEnd"/>
            <w:r w:rsidRPr="00006DD6">
              <w:rPr>
                <w:rFonts w:ascii="Arial" w:hAnsi="Arial" w:cs="Arial"/>
                <w:b/>
                <w:lang w:val="es-US"/>
              </w:rPr>
              <w:t xml:space="preserve"> de la marca ofertada</w:t>
            </w:r>
            <w:r w:rsidRPr="00006DD6">
              <w:rPr>
                <w:rFonts w:ascii="Arial" w:hAnsi="Arial" w:cs="Arial"/>
                <w:bCs/>
                <w:lang w:val="es-US"/>
              </w:rPr>
              <w:t>. Certificados emitidos por el proveedor o clientes.</w:t>
            </w:r>
          </w:p>
        </w:tc>
        <w:tc>
          <w:tcPr>
            <w:tcW w:w="1662" w:type="dxa"/>
            <w:vAlign w:val="center"/>
          </w:tcPr>
          <w:p w14:paraId="7880EDA2"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 xml:space="preserve">Certificación Técnica vigente, nivel profesional o avanzado en </w:t>
            </w:r>
            <w:r w:rsidRPr="00006DD6">
              <w:rPr>
                <w:rFonts w:ascii="Arial" w:hAnsi="Arial" w:cs="Arial"/>
                <w:b/>
                <w:lang w:val="es-US"/>
              </w:rPr>
              <w:t>soluciones inalámbricas empresariales</w:t>
            </w:r>
            <w:r w:rsidRPr="00006DD6">
              <w:rPr>
                <w:rFonts w:ascii="Arial" w:hAnsi="Arial" w:cs="Arial"/>
                <w:bCs/>
                <w:lang w:val="es-US"/>
              </w:rPr>
              <w:t>, emitida por el fabricante de la marca ofertada</w:t>
            </w:r>
          </w:p>
        </w:tc>
        <w:tc>
          <w:tcPr>
            <w:tcW w:w="1343" w:type="dxa"/>
            <w:vAlign w:val="center"/>
          </w:tcPr>
          <w:p w14:paraId="05295172" w14:textId="77777777" w:rsidR="00D45371" w:rsidRPr="00006DD6" w:rsidRDefault="00D45371" w:rsidP="00C3724D">
            <w:pPr>
              <w:spacing w:after="0" w:line="240" w:lineRule="auto"/>
              <w:rPr>
                <w:rFonts w:ascii="Arial" w:hAnsi="Arial" w:cs="Arial"/>
                <w:bCs/>
                <w:lang w:val="es-US"/>
              </w:rPr>
            </w:pPr>
            <w:r w:rsidRPr="00006DD6">
              <w:rPr>
                <w:rFonts w:ascii="Arial" w:hAnsi="Arial" w:cs="Arial"/>
                <w:bCs/>
                <w:lang w:val="es-US"/>
              </w:rPr>
              <w:t>Post calificación</w:t>
            </w:r>
          </w:p>
        </w:tc>
      </w:tr>
    </w:tbl>
    <w:p w14:paraId="10C2B100" w14:textId="77777777" w:rsidR="00D45371" w:rsidRPr="00006DD6" w:rsidRDefault="00D45371" w:rsidP="00C3724D">
      <w:pPr>
        <w:spacing w:after="0" w:line="240" w:lineRule="auto"/>
        <w:jc w:val="both"/>
        <w:rPr>
          <w:rFonts w:ascii="Arial" w:hAnsi="Arial" w:cs="Arial"/>
        </w:rPr>
      </w:pPr>
    </w:p>
    <w:p w14:paraId="15359F34" w14:textId="77777777" w:rsidR="001D5136" w:rsidRDefault="001D5136" w:rsidP="00C3724D">
      <w:pPr>
        <w:pStyle w:val="Default"/>
        <w:jc w:val="both"/>
        <w:rPr>
          <w:rFonts w:ascii="Arial" w:hAnsi="Arial" w:cs="Arial"/>
          <w:b/>
          <w:bCs/>
          <w:color w:val="auto"/>
          <w:kern w:val="2"/>
          <w:sz w:val="22"/>
          <w:szCs w:val="22"/>
        </w:rPr>
      </w:pPr>
    </w:p>
    <w:p w14:paraId="5DE82059" w14:textId="77777777" w:rsidR="001D5136" w:rsidRDefault="001D5136" w:rsidP="00C3724D">
      <w:pPr>
        <w:pStyle w:val="Default"/>
        <w:jc w:val="both"/>
        <w:rPr>
          <w:rFonts w:ascii="Arial" w:hAnsi="Arial" w:cs="Arial"/>
          <w:b/>
          <w:bCs/>
          <w:color w:val="auto"/>
          <w:kern w:val="2"/>
          <w:sz w:val="22"/>
          <w:szCs w:val="22"/>
        </w:rPr>
      </w:pPr>
    </w:p>
    <w:p w14:paraId="55974B9D" w14:textId="77777777" w:rsidR="001D5136" w:rsidRDefault="001D5136" w:rsidP="00C3724D">
      <w:pPr>
        <w:pStyle w:val="Default"/>
        <w:jc w:val="both"/>
        <w:rPr>
          <w:rFonts w:ascii="Arial" w:hAnsi="Arial" w:cs="Arial"/>
          <w:b/>
          <w:bCs/>
          <w:color w:val="auto"/>
          <w:kern w:val="2"/>
          <w:sz w:val="22"/>
          <w:szCs w:val="22"/>
        </w:rPr>
      </w:pPr>
    </w:p>
    <w:p w14:paraId="3D1834A5" w14:textId="77777777" w:rsidR="001D5136" w:rsidRDefault="001D5136" w:rsidP="00C3724D">
      <w:pPr>
        <w:pStyle w:val="Default"/>
        <w:jc w:val="both"/>
        <w:rPr>
          <w:rFonts w:ascii="Arial" w:hAnsi="Arial" w:cs="Arial"/>
          <w:b/>
          <w:bCs/>
          <w:color w:val="auto"/>
          <w:kern w:val="2"/>
          <w:sz w:val="22"/>
          <w:szCs w:val="22"/>
        </w:rPr>
      </w:pPr>
    </w:p>
    <w:p w14:paraId="2DC3086F" w14:textId="77777777" w:rsidR="001D5136" w:rsidRDefault="001D5136" w:rsidP="00C3724D">
      <w:pPr>
        <w:pStyle w:val="Default"/>
        <w:jc w:val="both"/>
        <w:rPr>
          <w:rFonts w:ascii="Arial" w:hAnsi="Arial" w:cs="Arial"/>
          <w:b/>
          <w:bCs/>
          <w:color w:val="auto"/>
          <w:kern w:val="2"/>
          <w:sz w:val="22"/>
          <w:szCs w:val="22"/>
        </w:rPr>
      </w:pPr>
    </w:p>
    <w:p w14:paraId="35BC4DA4" w14:textId="77777777" w:rsidR="001D5136" w:rsidRDefault="001D5136" w:rsidP="00C3724D">
      <w:pPr>
        <w:pStyle w:val="Default"/>
        <w:jc w:val="both"/>
        <w:rPr>
          <w:rFonts w:ascii="Arial" w:hAnsi="Arial" w:cs="Arial"/>
          <w:b/>
          <w:bCs/>
          <w:color w:val="auto"/>
          <w:kern w:val="2"/>
          <w:sz w:val="22"/>
          <w:szCs w:val="22"/>
        </w:rPr>
      </w:pPr>
    </w:p>
    <w:p w14:paraId="2DA37368" w14:textId="77777777" w:rsidR="001D5136" w:rsidRDefault="001D5136" w:rsidP="00C3724D">
      <w:pPr>
        <w:pStyle w:val="Default"/>
        <w:jc w:val="both"/>
        <w:rPr>
          <w:rFonts w:ascii="Arial" w:hAnsi="Arial" w:cs="Arial"/>
          <w:b/>
          <w:bCs/>
          <w:color w:val="auto"/>
          <w:kern w:val="2"/>
          <w:sz w:val="22"/>
          <w:szCs w:val="22"/>
        </w:rPr>
      </w:pPr>
    </w:p>
    <w:p w14:paraId="61DF6F6C" w14:textId="728F3711" w:rsidR="00B606D7" w:rsidRPr="00006DD6" w:rsidRDefault="00B606D7" w:rsidP="00C3724D">
      <w:pPr>
        <w:pStyle w:val="Default"/>
        <w:jc w:val="both"/>
        <w:rPr>
          <w:rFonts w:ascii="Arial" w:hAnsi="Arial" w:cs="Arial"/>
          <w:b/>
          <w:bCs/>
          <w:color w:val="auto"/>
          <w:kern w:val="2"/>
          <w:sz w:val="22"/>
          <w:szCs w:val="22"/>
        </w:rPr>
      </w:pPr>
      <w:r w:rsidRPr="00006DD6">
        <w:rPr>
          <w:rFonts w:ascii="Arial" w:hAnsi="Arial" w:cs="Arial"/>
          <w:b/>
          <w:bCs/>
          <w:color w:val="auto"/>
          <w:kern w:val="2"/>
          <w:sz w:val="22"/>
          <w:szCs w:val="22"/>
        </w:rPr>
        <w:lastRenderedPageBreak/>
        <w:t>ENMIENDA Nro. 6.-</w:t>
      </w:r>
    </w:p>
    <w:p w14:paraId="53C266B6" w14:textId="77777777" w:rsidR="00B606D7" w:rsidRPr="00006DD6" w:rsidRDefault="00B606D7" w:rsidP="00C3724D">
      <w:pPr>
        <w:spacing w:after="0" w:line="240" w:lineRule="auto"/>
        <w:jc w:val="both"/>
        <w:rPr>
          <w:rFonts w:ascii="Arial" w:hAnsi="Arial" w:cs="Arial"/>
          <w:b/>
        </w:rPr>
      </w:pPr>
    </w:p>
    <w:p w14:paraId="39C4404F" w14:textId="77777777" w:rsidR="00F73A1F" w:rsidRPr="00006DD6" w:rsidRDefault="00F73A1F" w:rsidP="00C3724D">
      <w:pPr>
        <w:pStyle w:val="Default"/>
        <w:rPr>
          <w:rFonts w:ascii="Arial" w:hAnsi="Arial" w:cs="Arial"/>
          <w:sz w:val="22"/>
          <w:szCs w:val="22"/>
          <w:lang w:val="es-US"/>
        </w:rPr>
      </w:pPr>
      <w:bookmarkStart w:id="1" w:name="_Hlk219887053"/>
      <w:r w:rsidRPr="00006DD6">
        <w:rPr>
          <w:rStyle w:val="Nmerodepgina"/>
          <w:rFonts w:ascii="Arial" w:hAnsi="Arial" w:cs="Arial"/>
          <w:sz w:val="22"/>
          <w:szCs w:val="22"/>
          <w:lang w:val="es-AR"/>
        </w:rPr>
        <w:t>En la Sección III. Criterios de Evaluación y Calificación</w:t>
      </w:r>
      <w:bookmarkEnd w:id="1"/>
      <w:r w:rsidRPr="00006DD6">
        <w:rPr>
          <w:rStyle w:val="Nmerodepgina"/>
          <w:rFonts w:ascii="Arial" w:hAnsi="Arial" w:cs="Arial"/>
          <w:sz w:val="22"/>
          <w:szCs w:val="22"/>
          <w:lang w:val="es-AR"/>
        </w:rPr>
        <w:t xml:space="preserve">, pág. 61, literal </w:t>
      </w:r>
      <w:proofErr w:type="spellStart"/>
      <w:r w:rsidRPr="00006DD6">
        <w:rPr>
          <w:rFonts w:ascii="Arial" w:hAnsi="Arial" w:cs="Arial"/>
          <w:sz w:val="22"/>
          <w:szCs w:val="22"/>
          <w:lang w:val="es-US"/>
        </w:rPr>
        <w:t>e</w:t>
      </w:r>
      <w:proofErr w:type="spellEnd"/>
      <w:r w:rsidRPr="00006DD6">
        <w:rPr>
          <w:rFonts w:ascii="Arial" w:hAnsi="Arial" w:cs="Arial"/>
          <w:sz w:val="22"/>
          <w:szCs w:val="22"/>
          <w:lang w:val="es-US"/>
        </w:rPr>
        <w:t xml:space="preserve">, numerales i y </w:t>
      </w:r>
      <w:proofErr w:type="spellStart"/>
      <w:r w:rsidRPr="00006DD6">
        <w:rPr>
          <w:rFonts w:ascii="Arial" w:hAnsi="Arial" w:cs="Arial"/>
          <w:sz w:val="22"/>
          <w:szCs w:val="22"/>
          <w:lang w:val="es-US"/>
        </w:rPr>
        <w:t>iii</w:t>
      </w:r>
      <w:proofErr w:type="spellEnd"/>
      <w:r w:rsidRPr="00006DD6">
        <w:rPr>
          <w:rFonts w:ascii="Arial" w:hAnsi="Arial" w:cs="Arial"/>
          <w:sz w:val="22"/>
          <w:szCs w:val="22"/>
          <w:lang w:val="es-US"/>
        </w:rPr>
        <w:t>, dicen:</w:t>
      </w:r>
    </w:p>
    <w:p w14:paraId="53A49B44" w14:textId="77777777" w:rsidR="00B606D7" w:rsidRPr="00006DD6" w:rsidRDefault="00B606D7" w:rsidP="001D5136">
      <w:pPr>
        <w:spacing w:after="0" w:line="240" w:lineRule="auto"/>
        <w:jc w:val="both"/>
        <w:rPr>
          <w:rFonts w:ascii="Arial" w:hAnsi="Arial" w:cs="Arial"/>
          <w:b/>
        </w:rPr>
      </w:pPr>
    </w:p>
    <w:p w14:paraId="6CE55CC3" w14:textId="77777777" w:rsidR="00B606D7" w:rsidRPr="00006DD6" w:rsidRDefault="00B606D7" w:rsidP="001D5136">
      <w:pPr>
        <w:pStyle w:val="Default"/>
        <w:tabs>
          <w:tab w:val="left" w:pos="5571"/>
        </w:tabs>
        <w:jc w:val="both"/>
        <w:rPr>
          <w:rFonts w:ascii="Arial" w:hAnsi="Arial" w:cs="Arial"/>
          <w:b/>
          <w:bCs/>
          <w:sz w:val="22"/>
          <w:szCs w:val="22"/>
        </w:rPr>
      </w:pPr>
      <w:r w:rsidRPr="00006DD6">
        <w:rPr>
          <w:rFonts w:ascii="Arial" w:hAnsi="Arial" w:cs="Arial"/>
          <w:b/>
          <w:bCs/>
          <w:sz w:val="22"/>
          <w:szCs w:val="22"/>
        </w:rPr>
        <w:t xml:space="preserve">Donde dice: </w:t>
      </w:r>
      <w:r w:rsidRPr="00006DD6">
        <w:rPr>
          <w:rFonts w:ascii="Arial" w:hAnsi="Arial" w:cs="Arial"/>
          <w:b/>
          <w:bCs/>
          <w:sz w:val="22"/>
          <w:szCs w:val="22"/>
        </w:rPr>
        <w:tab/>
      </w:r>
    </w:p>
    <w:p w14:paraId="2C1DE332" w14:textId="77777777" w:rsidR="00F73A1F" w:rsidRPr="00006DD6" w:rsidRDefault="00F73A1F" w:rsidP="001D5136">
      <w:pPr>
        <w:suppressAutoHyphens/>
        <w:spacing w:after="0" w:line="240" w:lineRule="auto"/>
        <w:jc w:val="both"/>
        <w:rPr>
          <w:rFonts w:ascii="Arial" w:eastAsia="Calibri" w:hAnsi="Arial" w:cs="Arial"/>
          <w:b/>
          <w:bCs/>
        </w:rPr>
      </w:pPr>
    </w:p>
    <w:p w14:paraId="74A6845C" w14:textId="77777777" w:rsidR="00F73A1F" w:rsidRPr="00006DD6" w:rsidRDefault="00F73A1F" w:rsidP="001D5136">
      <w:pPr>
        <w:tabs>
          <w:tab w:val="right" w:pos="7254"/>
        </w:tabs>
        <w:spacing w:before="120" w:after="120" w:line="240" w:lineRule="auto"/>
        <w:jc w:val="both"/>
        <w:rPr>
          <w:rFonts w:ascii="Arial" w:hAnsi="Arial" w:cs="Arial"/>
          <w:i/>
          <w:spacing w:val="-4"/>
          <w:lang w:val="es-US"/>
        </w:rPr>
      </w:pPr>
      <w:bookmarkStart w:id="2" w:name="_Hlk219889568"/>
      <w:r w:rsidRPr="00006DD6">
        <w:rPr>
          <w:rFonts w:ascii="Arial" w:hAnsi="Arial" w:cs="Arial"/>
          <w:i/>
          <w:spacing w:val="-4"/>
          <w:lang w:val="es-US"/>
        </w:rPr>
        <w:t>“(…) i. Certificado del fabricante (actualizado año 2025) de ser distribuidor autorizado por parte del fabricante de la marca ofertada. (1 por fabricante). El certificado de autorización debe ser emitido por el fabricante de los equipos ofertados (…)”.</w:t>
      </w:r>
    </w:p>
    <w:bookmarkEnd w:id="2"/>
    <w:p w14:paraId="3330B3E2" w14:textId="77777777" w:rsidR="00F73A1F" w:rsidRPr="00006DD6" w:rsidRDefault="00F73A1F" w:rsidP="00C3724D">
      <w:pPr>
        <w:pStyle w:val="Default"/>
        <w:rPr>
          <w:rFonts w:ascii="Arial" w:hAnsi="Arial" w:cs="Arial"/>
          <w:b/>
          <w:bCs/>
          <w:sz w:val="22"/>
          <w:szCs w:val="22"/>
          <w:lang w:val="es-US"/>
        </w:rPr>
      </w:pPr>
    </w:p>
    <w:p w14:paraId="6E71C5AE" w14:textId="77777777" w:rsidR="00F73A1F" w:rsidRPr="00006DD6" w:rsidRDefault="00F73A1F" w:rsidP="00C3724D">
      <w:pPr>
        <w:pStyle w:val="Default"/>
        <w:jc w:val="both"/>
        <w:rPr>
          <w:rFonts w:ascii="Arial" w:hAnsi="Arial" w:cs="Arial"/>
          <w:i/>
          <w:spacing w:val="-4"/>
          <w:sz w:val="22"/>
          <w:szCs w:val="22"/>
          <w:lang w:val="es-US"/>
        </w:rPr>
      </w:pPr>
      <w:r w:rsidRPr="00006DD6">
        <w:rPr>
          <w:rFonts w:ascii="Arial" w:hAnsi="Arial" w:cs="Arial"/>
          <w:i/>
          <w:spacing w:val="-4"/>
          <w:sz w:val="22"/>
          <w:szCs w:val="22"/>
          <w:lang w:val="es-US"/>
        </w:rPr>
        <w:t xml:space="preserve">“(…) </w:t>
      </w:r>
      <w:proofErr w:type="spellStart"/>
      <w:r w:rsidRPr="00006DD6">
        <w:rPr>
          <w:rFonts w:ascii="Arial" w:hAnsi="Arial" w:cs="Arial"/>
          <w:i/>
          <w:spacing w:val="-4"/>
          <w:sz w:val="22"/>
          <w:szCs w:val="22"/>
          <w:lang w:val="es-US"/>
        </w:rPr>
        <w:t>iii</w:t>
      </w:r>
      <w:proofErr w:type="spellEnd"/>
      <w:r w:rsidRPr="00006DD6">
        <w:rPr>
          <w:rFonts w:ascii="Arial" w:hAnsi="Arial" w:cs="Arial"/>
          <w:i/>
          <w:spacing w:val="-4"/>
          <w:sz w:val="22"/>
          <w:szCs w:val="22"/>
          <w:lang w:val="es-US"/>
        </w:rPr>
        <w:t>. Certificado vigente (actualizado a la fecha de entrega de la propuesta) de contar con especialización avanzada en soluciones de Data Center, Redes empresariales por parte del fabricante de la marca ofertada. (1 por fabricante). El certificado debe ser emitido por el fabricante de los equipos ofertados (…)”.</w:t>
      </w:r>
    </w:p>
    <w:p w14:paraId="215E9B6B" w14:textId="77777777" w:rsidR="00BB228A" w:rsidRPr="00006DD6" w:rsidRDefault="00BB228A" w:rsidP="00C3724D">
      <w:pPr>
        <w:suppressAutoHyphens/>
        <w:spacing w:after="0" w:line="240" w:lineRule="auto"/>
        <w:jc w:val="both"/>
        <w:rPr>
          <w:rFonts w:ascii="Arial" w:eastAsia="Calibri" w:hAnsi="Arial" w:cs="Arial"/>
          <w:b/>
          <w:bCs/>
        </w:rPr>
      </w:pPr>
    </w:p>
    <w:p w14:paraId="01E63985" w14:textId="3693A218" w:rsidR="007D0BF0" w:rsidRDefault="00006DD6" w:rsidP="001D5136">
      <w:pPr>
        <w:suppressAutoHyphens/>
        <w:spacing w:after="0" w:line="240" w:lineRule="auto"/>
        <w:jc w:val="both"/>
        <w:rPr>
          <w:rFonts w:ascii="Arial" w:eastAsia="Calibri" w:hAnsi="Arial" w:cs="Arial"/>
          <w:b/>
          <w:bCs/>
        </w:rPr>
      </w:pPr>
      <w:r w:rsidRPr="00006DD6">
        <w:rPr>
          <w:rFonts w:ascii="Arial" w:eastAsia="Calibri" w:hAnsi="Arial" w:cs="Arial"/>
          <w:b/>
          <w:bCs/>
        </w:rPr>
        <w:t>D</w:t>
      </w:r>
      <w:r>
        <w:rPr>
          <w:rFonts w:ascii="Arial" w:eastAsia="Calibri" w:hAnsi="Arial" w:cs="Arial"/>
          <w:b/>
          <w:bCs/>
        </w:rPr>
        <w:t>ebe decir</w:t>
      </w:r>
      <w:r w:rsidRPr="00006DD6">
        <w:rPr>
          <w:rFonts w:ascii="Arial" w:eastAsia="Calibri" w:hAnsi="Arial" w:cs="Arial"/>
          <w:b/>
          <w:bCs/>
        </w:rPr>
        <w:t xml:space="preserve">: </w:t>
      </w:r>
    </w:p>
    <w:p w14:paraId="18499317" w14:textId="77777777" w:rsidR="001D5136" w:rsidRPr="001D5136" w:rsidRDefault="001D5136" w:rsidP="001D5136">
      <w:pPr>
        <w:suppressAutoHyphens/>
        <w:spacing w:after="0" w:line="240" w:lineRule="auto"/>
        <w:jc w:val="both"/>
        <w:rPr>
          <w:rFonts w:ascii="Arial" w:eastAsia="Calibri" w:hAnsi="Arial" w:cs="Arial"/>
          <w:b/>
          <w:bCs/>
        </w:rPr>
      </w:pPr>
    </w:p>
    <w:p w14:paraId="53EA90CC" w14:textId="3F3B3883" w:rsidR="00F73A1F" w:rsidRPr="00006DD6" w:rsidRDefault="00F73A1F" w:rsidP="001D5136">
      <w:pPr>
        <w:pStyle w:val="Prrafodelista"/>
        <w:numPr>
          <w:ilvl w:val="2"/>
          <w:numId w:val="21"/>
        </w:numPr>
        <w:tabs>
          <w:tab w:val="right" w:pos="7254"/>
        </w:tabs>
        <w:spacing w:before="120" w:after="120"/>
        <w:ind w:left="540"/>
        <w:jc w:val="both"/>
        <w:rPr>
          <w:rFonts w:ascii="Arial" w:hAnsi="Arial" w:cs="Arial"/>
          <w:iCs/>
          <w:spacing w:val="-4"/>
          <w:sz w:val="22"/>
          <w:szCs w:val="22"/>
          <w:lang w:val="es-US"/>
        </w:rPr>
      </w:pPr>
      <w:bookmarkStart w:id="3" w:name="_Hlk219889283"/>
      <w:r w:rsidRPr="00006DD6">
        <w:rPr>
          <w:rFonts w:ascii="Arial" w:hAnsi="Arial" w:cs="Arial"/>
          <w:iCs/>
          <w:spacing w:val="-4"/>
          <w:sz w:val="22"/>
          <w:szCs w:val="22"/>
          <w:lang w:val="es-US"/>
        </w:rPr>
        <w:t xml:space="preserve">Certificado del fabricante (actualizado </w:t>
      </w:r>
      <w:r w:rsidR="00283BE4" w:rsidRPr="00006DD6">
        <w:rPr>
          <w:rFonts w:ascii="Arial" w:hAnsi="Arial" w:cs="Arial"/>
          <w:iCs/>
          <w:spacing w:val="-4"/>
          <w:sz w:val="22"/>
          <w:szCs w:val="22"/>
          <w:lang w:val="es-US"/>
        </w:rPr>
        <w:t>año 2026</w:t>
      </w:r>
      <w:r w:rsidRPr="00006DD6">
        <w:rPr>
          <w:rFonts w:ascii="Arial" w:hAnsi="Arial" w:cs="Arial"/>
          <w:iCs/>
          <w:spacing w:val="-4"/>
          <w:sz w:val="22"/>
          <w:szCs w:val="22"/>
          <w:lang w:val="es-US"/>
        </w:rPr>
        <w:t>) de ser distribuidor autorizado por parte del fabricante de la marca ofertada. (1 por fabricante). El certificado de autorización debe ser emitido por el fabricante de los equipos ofertados.</w:t>
      </w:r>
    </w:p>
    <w:p w14:paraId="68C1CA55" w14:textId="77777777" w:rsidR="00F73A1F" w:rsidRPr="00006DD6" w:rsidRDefault="00F73A1F" w:rsidP="001D5136">
      <w:pPr>
        <w:pStyle w:val="Default"/>
        <w:jc w:val="both"/>
        <w:rPr>
          <w:rFonts w:ascii="Arial" w:hAnsi="Arial" w:cs="Arial"/>
          <w:iCs/>
          <w:spacing w:val="-4"/>
          <w:sz w:val="22"/>
          <w:szCs w:val="22"/>
          <w:lang w:val="es-US"/>
        </w:rPr>
      </w:pPr>
    </w:p>
    <w:p w14:paraId="6D7C121E" w14:textId="56F361FE" w:rsidR="00F73A1F" w:rsidRPr="00006DD6" w:rsidRDefault="00F73A1F" w:rsidP="001D5136">
      <w:pPr>
        <w:pStyle w:val="Default"/>
        <w:numPr>
          <w:ilvl w:val="0"/>
          <w:numId w:val="22"/>
        </w:numPr>
        <w:ind w:left="540"/>
        <w:jc w:val="both"/>
        <w:rPr>
          <w:rFonts w:ascii="Arial" w:hAnsi="Arial" w:cs="Arial"/>
          <w:sz w:val="22"/>
          <w:szCs w:val="22"/>
          <w:lang w:val="es-US"/>
        </w:rPr>
      </w:pPr>
      <w:r w:rsidRPr="00006DD6">
        <w:rPr>
          <w:rFonts w:ascii="Arial" w:hAnsi="Arial" w:cs="Arial"/>
          <w:iCs/>
          <w:spacing w:val="-4"/>
          <w:sz w:val="22"/>
          <w:szCs w:val="22"/>
          <w:lang w:val="es-US"/>
        </w:rPr>
        <w:t xml:space="preserve">Certificado (actualizado </w:t>
      </w:r>
      <w:r w:rsidR="00283BE4" w:rsidRPr="00006DD6">
        <w:rPr>
          <w:rFonts w:ascii="Arial" w:hAnsi="Arial" w:cs="Arial"/>
          <w:iCs/>
          <w:spacing w:val="-4"/>
          <w:sz w:val="22"/>
          <w:szCs w:val="22"/>
          <w:lang w:val="es-US"/>
        </w:rPr>
        <w:t>año 2026</w:t>
      </w:r>
      <w:r w:rsidRPr="00006DD6">
        <w:rPr>
          <w:rFonts w:ascii="Arial" w:hAnsi="Arial" w:cs="Arial"/>
          <w:iCs/>
          <w:spacing w:val="-4"/>
          <w:sz w:val="22"/>
          <w:szCs w:val="22"/>
          <w:lang w:val="es-US"/>
        </w:rPr>
        <w:t>) de contar con especialización avanzada en soluciones de Data Center, Redes empresariales por parte del fabricante de la marca ofertada. (1 por fabricante). El certificado debe ser emitido por el fabricante de los equipos ofertados.</w:t>
      </w:r>
      <w:bookmarkEnd w:id="3"/>
    </w:p>
    <w:p w14:paraId="67C6E275" w14:textId="77777777" w:rsidR="00F73A1F" w:rsidRPr="00006DD6" w:rsidRDefault="00F73A1F" w:rsidP="00C3724D">
      <w:pPr>
        <w:spacing w:after="0" w:line="240" w:lineRule="auto"/>
        <w:jc w:val="both"/>
        <w:rPr>
          <w:rFonts w:ascii="Arial" w:hAnsi="Arial" w:cs="Arial"/>
        </w:rPr>
      </w:pPr>
    </w:p>
    <w:p w14:paraId="742C1373" w14:textId="6AA9B2F4" w:rsidR="007D0BF0" w:rsidRPr="00006DD6" w:rsidRDefault="007D0BF0" w:rsidP="00C3724D">
      <w:pPr>
        <w:pStyle w:val="Default"/>
        <w:jc w:val="both"/>
        <w:rPr>
          <w:rFonts w:ascii="Arial" w:hAnsi="Arial" w:cs="Arial"/>
          <w:b/>
          <w:bCs/>
          <w:color w:val="auto"/>
          <w:kern w:val="2"/>
          <w:sz w:val="22"/>
          <w:szCs w:val="22"/>
        </w:rPr>
      </w:pPr>
      <w:r w:rsidRPr="00006DD6">
        <w:rPr>
          <w:rFonts w:ascii="Arial" w:hAnsi="Arial" w:cs="Arial"/>
          <w:b/>
          <w:bCs/>
          <w:color w:val="auto"/>
          <w:kern w:val="2"/>
          <w:sz w:val="22"/>
          <w:szCs w:val="22"/>
        </w:rPr>
        <w:t>ENMIENDA Nro. 7.-</w:t>
      </w:r>
    </w:p>
    <w:p w14:paraId="59F32B72" w14:textId="77777777" w:rsidR="007D0BF0" w:rsidRPr="00006DD6" w:rsidRDefault="007D0BF0" w:rsidP="00C3724D">
      <w:pPr>
        <w:spacing w:after="0" w:line="240" w:lineRule="auto"/>
        <w:jc w:val="both"/>
        <w:rPr>
          <w:rFonts w:ascii="Arial" w:hAnsi="Arial" w:cs="Arial"/>
          <w:bCs/>
        </w:rPr>
      </w:pPr>
    </w:p>
    <w:p w14:paraId="23E81098" w14:textId="7D796C6E" w:rsidR="007D0BF0" w:rsidRPr="00006DD6" w:rsidRDefault="00022661" w:rsidP="00C3724D">
      <w:pPr>
        <w:spacing w:after="0" w:line="240" w:lineRule="auto"/>
        <w:jc w:val="both"/>
        <w:rPr>
          <w:rFonts w:ascii="Arial" w:hAnsi="Arial" w:cs="Arial"/>
          <w:bCs/>
          <w:lang w:val="es-US"/>
        </w:rPr>
      </w:pPr>
      <w:r w:rsidRPr="00006DD6">
        <w:rPr>
          <w:rFonts w:ascii="Arial" w:eastAsiaTheme="minorEastAsia" w:hAnsi="Arial" w:cs="Arial"/>
        </w:rPr>
        <w:t xml:space="preserve">En la sección VI. Requisitos de los Bienes y Servicios Conexos, pág. 128, </w:t>
      </w:r>
      <w:r w:rsidR="00283BE4" w:rsidRPr="00006DD6">
        <w:rPr>
          <w:rFonts w:ascii="Arial" w:eastAsiaTheme="minorEastAsia" w:hAnsi="Arial" w:cs="Arial"/>
          <w:i/>
          <w:iCs/>
        </w:rPr>
        <w:t>“</w:t>
      </w:r>
      <w:r w:rsidRPr="00006DD6">
        <w:rPr>
          <w:rFonts w:ascii="Arial" w:eastAsiaTheme="minorEastAsia" w:hAnsi="Arial" w:cs="Arial"/>
          <w:i/>
          <w:iCs/>
        </w:rPr>
        <w:t>Migración del hardware adquirido para agencias</w:t>
      </w:r>
      <w:r w:rsidR="00283BE4" w:rsidRPr="00006DD6">
        <w:rPr>
          <w:rFonts w:ascii="Arial" w:eastAsiaTheme="minorEastAsia" w:hAnsi="Arial" w:cs="Arial"/>
          <w:i/>
          <w:iCs/>
        </w:rPr>
        <w:t>”</w:t>
      </w:r>
      <w:r w:rsidRPr="00006DD6">
        <w:rPr>
          <w:rFonts w:ascii="Arial" w:eastAsiaTheme="minorEastAsia" w:hAnsi="Arial" w:cs="Arial"/>
        </w:rPr>
        <w:t>.</w:t>
      </w:r>
    </w:p>
    <w:p w14:paraId="427A4456" w14:textId="77777777" w:rsidR="00F73A1F" w:rsidRPr="00006DD6" w:rsidRDefault="00F73A1F" w:rsidP="00C3724D">
      <w:pPr>
        <w:spacing w:after="0" w:line="240" w:lineRule="auto"/>
        <w:jc w:val="both"/>
        <w:rPr>
          <w:rFonts w:ascii="Arial" w:hAnsi="Arial" w:cs="Arial"/>
          <w:b/>
        </w:rPr>
      </w:pPr>
    </w:p>
    <w:p w14:paraId="18D1696B" w14:textId="2E5C9392" w:rsidR="007D0BF0" w:rsidRPr="00006DD6" w:rsidRDefault="00022661" w:rsidP="00C3724D">
      <w:pPr>
        <w:pStyle w:val="Default"/>
        <w:tabs>
          <w:tab w:val="left" w:pos="5571"/>
        </w:tabs>
        <w:jc w:val="both"/>
        <w:rPr>
          <w:rFonts w:ascii="Arial" w:hAnsi="Arial" w:cs="Arial"/>
          <w:b/>
          <w:bCs/>
          <w:sz w:val="22"/>
          <w:szCs w:val="22"/>
        </w:rPr>
      </w:pPr>
      <w:r w:rsidRPr="00006DD6">
        <w:rPr>
          <w:rFonts w:ascii="Arial" w:hAnsi="Arial" w:cs="Arial"/>
          <w:b/>
          <w:bCs/>
          <w:sz w:val="22"/>
          <w:szCs w:val="22"/>
        </w:rPr>
        <w:t xml:space="preserve">Se incluye </w:t>
      </w:r>
      <w:r w:rsidR="00FC2DA8">
        <w:rPr>
          <w:rFonts w:ascii="Arial" w:hAnsi="Arial" w:cs="Arial"/>
          <w:b/>
          <w:bCs/>
          <w:sz w:val="22"/>
          <w:szCs w:val="22"/>
        </w:rPr>
        <w:t>lo</w:t>
      </w:r>
      <w:r w:rsidRPr="00006DD6">
        <w:rPr>
          <w:rFonts w:ascii="Arial" w:hAnsi="Arial" w:cs="Arial"/>
          <w:b/>
          <w:bCs/>
          <w:sz w:val="22"/>
          <w:szCs w:val="22"/>
        </w:rPr>
        <w:t xml:space="preserve"> siguiente:</w:t>
      </w:r>
    </w:p>
    <w:p w14:paraId="613F0FD5" w14:textId="77777777" w:rsidR="00283BE4" w:rsidRPr="00006DD6" w:rsidRDefault="00283BE4" w:rsidP="00283BE4">
      <w:pPr>
        <w:pStyle w:val="Textoentabla"/>
        <w:spacing w:before="0" w:after="0"/>
        <w:jc w:val="both"/>
        <w:rPr>
          <w:rFonts w:ascii="Arial" w:hAnsi="Arial" w:cs="Arial"/>
          <w:sz w:val="22"/>
          <w:szCs w:val="22"/>
          <w:lang w:val="es-US"/>
        </w:rPr>
      </w:pPr>
    </w:p>
    <w:p w14:paraId="54D237C0" w14:textId="52033CC4" w:rsidR="00F73A1F" w:rsidRPr="00006DD6" w:rsidRDefault="00022661" w:rsidP="00283BE4">
      <w:pPr>
        <w:pStyle w:val="Textoentabla"/>
        <w:numPr>
          <w:ilvl w:val="0"/>
          <w:numId w:val="23"/>
        </w:numPr>
        <w:spacing w:before="0" w:after="0"/>
        <w:jc w:val="both"/>
        <w:rPr>
          <w:rFonts w:ascii="Arial" w:hAnsi="Arial" w:cs="Arial"/>
          <w:sz w:val="22"/>
          <w:szCs w:val="22"/>
          <w:lang w:val="es-US"/>
        </w:rPr>
      </w:pPr>
      <w:r w:rsidRPr="00006DD6">
        <w:rPr>
          <w:rFonts w:ascii="Arial" w:hAnsi="Arial" w:cs="Arial"/>
          <w:sz w:val="22"/>
          <w:szCs w:val="22"/>
          <w:lang w:val="es-US"/>
        </w:rPr>
        <w:t xml:space="preserve">Se debe efectuar la organización y el peinado del cableado de los equipos adquiridos y el cambio de </w:t>
      </w:r>
      <w:proofErr w:type="spellStart"/>
      <w:r w:rsidRPr="00006DD6">
        <w:rPr>
          <w:rFonts w:ascii="Arial" w:hAnsi="Arial" w:cs="Arial"/>
          <w:sz w:val="22"/>
          <w:szCs w:val="22"/>
          <w:lang w:val="es-US"/>
        </w:rPr>
        <w:t>patch</w:t>
      </w:r>
      <w:proofErr w:type="spellEnd"/>
      <w:r w:rsidRPr="00006DD6">
        <w:rPr>
          <w:rFonts w:ascii="Arial" w:hAnsi="Arial" w:cs="Arial"/>
          <w:sz w:val="22"/>
          <w:szCs w:val="22"/>
          <w:lang w:val="es-US"/>
        </w:rPr>
        <w:t xml:space="preserve"> </w:t>
      </w:r>
      <w:proofErr w:type="spellStart"/>
      <w:r w:rsidRPr="00006DD6">
        <w:rPr>
          <w:rFonts w:ascii="Arial" w:hAnsi="Arial" w:cs="Arial"/>
          <w:sz w:val="22"/>
          <w:szCs w:val="22"/>
          <w:lang w:val="es-US"/>
        </w:rPr>
        <w:t>cord</w:t>
      </w:r>
      <w:proofErr w:type="spellEnd"/>
      <w:r w:rsidRPr="00006DD6">
        <w:rPr>
          <w:rFonts w:ascii="Arial" w:hAnsi="Arial" w:cs="Arial"/>
          <w:sz w:val="22"/>
          <w:szCs w:val="22"/>
          <w:lang w:val="es-US"/>
        </w:rPr>
        <w:t xml:space="preserve"> en el caso de requerirlo. Se puede reutilizar el cableado existente para la conexión.</w:t>
      </w:r>
    </w:p>
    <w:p w14:paraId="733C678B" w14:textId="77777777" w:rsidR="007D0BF0" w:rsidRPr="00006DD6" w:rsidRDefault="007D0BF0" w:rsidP="00C3724D">
      <w:pPr>
        <w:suppressAutoHyphens/>
        <w:spacing w:after="0" w:line="240" w:lineRule="auto"/>
        <w:jc w:val="both"/>
        <w:rPr>
          <w:rFonts w:ascii="Arial" w:eastAsia="Calibri" w:hAnsi="Arial" w:cs="Arial"/>
          <w:b/>
          <w:bCs/>
        </w:rPr>
      </w:pPr>
    </w:p>
    <w:p w14:paraId="2A5E8599" w14:textId="77777777" w:rsidR="00F73A1F" w:rsidRPr="00006DD6" w:rsidRDefault="00F73A1F" w:rsidP="00C3724D">
      <w:pPr>
        <w:spacing w:after="0" w:line="240" w:lineRule="auto"/>
        <w:jc w:val="both"/>
        <w:rPr>
          <w:rFonts w:ascii="Arial" w:hAnsi="Arial" w:cs="Arial"/>
          <w:lang w:val="es-US"/>
        </w:rPr>
      </w:pPr>
    </w:p>
    <w:p w14:paraId="0BA0D4D8" w14:textId="77777777" w:rsidR="00F73A1F" w:rsidRPr="00006DD6" w:rsidRDefault="00F73A1F" w:rsidP="00C3724D">
      <w:pPr>
        <w:spacing w:after="0" w:line="240" w:lineRule="auto"/>
        <w:jc w:val="both"/>
        <w:rPr>
          <w:rFonts w:ascii="Arial" w:hAnsi="Arial" w:cs="Arial"/>
        </w:rPr>
      </w:pPr>
    </w:p>
    <w:sectPr w:rsidR="00F73A1F" w:rsidRPr="00006DD6" w:rsidSect="000C3A8F">
      <w:headerReference w:type="default" r:id="rId7"/>
      <w:footerReference w:type="default" r:id="rId8"/>
      <w:pgSz w:w="11900" w:h="16840"/>
      <w:pgMar w:top="1985"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F59EB2" w14:textId="77777777" w:rsidR="00704AA9" w:rsidRDefault="00704AA9" w:rsidP="008C3FDF">
      <w:pPr>
        <w:spacing w:after="0" w:line="240" w:lineRule="auto"/>
      </w:pPr>
      <w:r>
        <w:separator/>
      </w:r>
    </w:p>
  </w:endnote>
  <w:endnote w:type="continuationSeparator" w:id="0">
    <w:p w14:paraId="6A6FF826" w14:textId="77777777" w:rsidR="00704AA9" w:rsidRDefault="00704AA9"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868587553" name="Imagen 868587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13735815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3AE601" w14:textId="77777777" w:rsidR="00704AA9" w:rsidRDefault="00704AA9" w:rsidP="008C3FDF">
      <w:pPr>
        <w:spacing w:after="0" w:line="240" w:lineRule="auto"/>
      </w:pPr>
      <w:r>
        <w:separator/>
      </w:r>
    </w:p>
  </w:footnote>
  <w:footnote w:type="continuationSeparator" w:id="0">
    <w:p w14:paraId="39D64DA2" w14:textId="77777777" w:rsidR="00704AA9" w:rsidRDefault="00704AA9"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1212948936"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1953457549" name="Imagen 1953457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95FA6"/>
    <w:multiLevelType w:val="hybridMultilevel"/>
    <w:tmpl w:val="082E32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5954260"/>
    <w:multiLevelType w:val="hybridMultilevel"/>
    <w:tmpl w:val="FADE98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7BD16DC"/>
    <w:multiLevelType w:val="hybridMultilevel"/>
    <w:tmpl w:val="1DDCE5E8"/>
    <w:lvl w:ilvl="0" w:tplc="D2FED224">
      <w:numFmt w:val="bullet"/>
      <w:lvlText w:val="-"/>
      <w:lvlJc w:val="left"/>
      <w:pPr>
        <w:ind w:left="1058" w:hanging="420"/>
      </w:pPr>
      <w:rPr>
        <w:rFonts w:hint="default"/>
        <w:w w:val="97"/>
        <w:lang w:val="es-ES" w:eastAsia="en-US" w:bidi="ar-SA"/>
      </w:rPr>
    </w:lvl>
    <w:lvl w:ilvl="1" w:tplc="6E8A2E2E">
      <w:numFmt w:val="bullet"/>
      <w:lvlText w:val="o"/>
      <w:lvlJc w:val="left"/>
      <w:pPr>
        <w:ind w:left="1658" w:hanging="360"/>
      </w:pPr>
      <w:rPr>
        <w:rFonts w:ascii="Courier New" w:eastAsia="Courier New" w:hAnsi="Courier New" w:cs="Courier New" w:hint="default"/>
        <w:b/>
        <w:bCs/>
        <w:color w:val="000009"/>
        <w:w w:val="97"/>
        <w:sz w:val="20"/>
        <w:szCs w:val="20"/>
        <w:lang w:val="es-ES" w:eastAsia="en-US" w:bidi="ar-SA"/>
      </w:rPr>
    </w:lvl>
    <w:lvl w:ilvl="2" w:tplc="15D634D2">
      <w:numFmt w:val="bullet"/>
      <w:lvlText w:val="o"/>
      <w:lvlJc w:val="left"/>
      <w:pPr>
        <w:ind w:left="2378" w:hanging="363"/>
      </w:pPr>
      <w:rPr>
        <w:rFonts w:ascii="Courier New" w:eastAsia="Courier New" w:hAnsi="Courier New" w:cs="Courier New" w:hint="default"/>
        <w:color w:val="000009"/>
        <w:w w:val="97"/>
        <w:sz w:val="20"/>
        <w:szCs w:val="20"/>
        <w:lang w:val="es-ES" w:eastAsia="en-US" w:bidi="ar-SA"/>
      </w:rPr>
    </w:lvl>
    <w:lvl w:ilvl="3" w:tplc="E78A6072">
      <w:numFmt w:val="bullet"/>
      <w:lvlText w:val="•"/>
      <w:lvlJc w:val="left"/>
      <w:pPr>
        <w:ind w:left="3307" w:hanging="363"/>
      </w:pPr>
      <w:rPr>
        <w:rFonts w:hint="default"/>
        <w:lang w:val="es-ES" w:eastAsia="en-US" w:bidi="ar-SA"/>
      </w:rPr>
    </w:lvl>
    <w:lvl w:ilvl="4" w:tplc="6C965230">
      <w:numFmt w:val="bullet"/>
      <w:lvlText w:val="•"/>
      <w:lvlJc w:val="left"/>
      <w:pPr>
        <w:ind w:left="4235" w:hanging="363"/>
      </w:pPr>
      <w:rPr>
        <w:rFonts w:hint="default"/>
        <w:lang w:val="es-ES" w:eastAsia="en-US" w:bidi="ar-SA"/>
      </w:rPr>
    </w:lvl>
    <w:lvl w:ilvl="5" w:tplc="926239D2">
      <w:numFmt w:val="bullet"/>
      <w:lvlText w:val="•"/>
      <w:lvlJc w:val="left"/>
      <w:pPr>
        <w:ind w:left="5162" w:hanging="363"/>
      </w:pPr>
      <w:rPr>
        <w:rFonts w:hint="default"/>
        <w:lang w:val="es-ES" w:eastAsia="en-US" w:bidi="ar-SA"/>
      </w:rPr>
    </w:lvl>
    <w:lvl w:ilvl="6" w:tplc="B0AEAAF8">
      <w:numFmt w:val="bullet"/>
      <w:lvlText w:val="•"/>
      <w:lvlJc w:val="left"/>
      <w:pPr>
        <w:ind w:left="6090" w:hanging="363"/>
      </w:pPr>
      <w:rPr>
        <w:rFonts w:hint="default"/>
        <w:lang w:val="es-ES" w:eastAsia="en-US" w:bidi="ar-SA"/>
      </w:rPr>
    </w:lvl>
    <w:lvl w:ilvl="7" w:tplc="718C84C2">
      <w:numFmt w:val="bullet"/>
      <w:lvlText w:val="•"/>
      <w:lvlJc w:val="left"/>
      <w:pPr>
        <w:ind w:left="7018" w:hanging="363"/>
      </w:pPr>
      <w:rPr>
        <w:rFonts w:hint="default"/>
        <w:lang w:val="es-ES" w:eastAsia="en-US" w:bidi="ar-SA"/>
      </w:rPr>
    </w:lvl>
    <w:lvl w:ilvl="8" w:tplc="8FDED8BC">
      <w:numFmt w:val="bullet"/>
      <w:lvlText w:val="•"/>
      <w:lvlJc w:val="left"/>
      <w:pPr>
        <w:ind w:left="7945" w:hanging="363"/>
      </w:pPr>
      <w:rPr>
        <w:rFonts w:hint="default"/>
        <w:lang w:val="es-ES" w:eastAsia="en-US" w:bidi="ar-SA"/>
      </w:rPr>
    </w:lvl>
  </w:abstractNum>
  <w:abstractNum w:abstractNumId="3" w15:restartNumberingAfterBreak="0">
    <w:nsid w:val="0D3C77BE"/>
    <w:multiLevelType w:val="hybridMultilevel"/>
    <w:tmpl w:val="0C8A440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1EE279EA"/>
    <w:multiLevelType w:val="hybridMultilevel"/>
    <w:tmpl w:val="AF7806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20A74C09"/>
    <w:multiLevelType w:val="hybridMultilevel"/>
    <w:tmpl w:val="71926356"/>
    <w:lvl w:ilvl="0" w:tplc="8124BBC2">
      <w:start w:val="1"/>
      <w:numFmt w:val="decimal"/>
      <w:lvlText w:val="%1."/>
      <w:lvlJc w:val="left"/>
      <w:pPr>
        <w:ind w:left="720" w:hanging="360"/>
      </w:pPr>
      <w:rPr>
        <w:rFonts w:eastAsia="Arial Unicode M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8515B23"/>
    <w:multiLevelType w:val="multilevel"/>
    <w:tmpl w:val="F43E9780"/>
    <w:lvl w:ilvl="0">
      <w:start w:val="1"/>
      <w:numFmt w:val="decimal"/>
      <w:lvlText w:val="%1."/>
      <w:lvlJc w:val="left"/>
      <w:pPr>
        <w:ind w:left="360" w:hanging="360"/>
      </w:pPr>
      <w:rPr>
        <w:b/>
        <w:bCs w:val="0"/>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D8609F"/>
    <w:multiLevelType w:val="hybridMultilevel"/>
    <w:tmpl w:val="15BE784E"/>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32AE6B01"/>
    <w:multiLevelType w:val="hybridMultilevel"/>
    <w:tmpl w:val="4B20686A"/>
    <w:lvl w:ilvl="0" w:tplc="D6AACAA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33F6D856">
      <w:numFmt w:val="bullet"/>
      <w:lvlText w:val="-"/>
      <w:lvlJc w:val="left"/>
      <w:pPr>
        <w:ind w:left="2880" w:hanging="360"/>
      </w:pPr>
      <w:rPr>
        <w:rFonts w:ascii="Calibri" w:eastAsia="Times New Roman" w:hAnsi="Calibri" w:cs="Calibri"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36D24210"/>
    <w:multiLevelType w:val="hybridMultilevel"/>
    <w:tmpl w:val="37B0DF22"/>
    <w:lvl w:ilvl="0" w:tplc="84342320">
      <w:start w:val="4"/>
      <w:numFmt w:val="bullet"/>
      <w:lvlText w:val="•"/>
      <w:lvlJc w:val="left"/>
      <w:pPr>
        <w:ind w:left="1069" w:hanging="360"/>
      </w:pPr>
      <w:rPr>
        <w:rFonts w:ascii="Calibri" w:eastAsia="Times New Roman" w:hAnsi="Calibri" w:cs="Calibri" w:hint="default"/>
      </w:rPr>
    </w:lvl>
    <w:lvl w:ilvl="1" w:tplc="300A0003" w:tentative="1">
      <w:start w:val="1"/>
      <w:numFmt w:val="bullet"/>
      <w:lvlText w:val="o"/>
      <w:lvlJc w:val="left"/>
      <w:pPr>
        <w:ind w:left="1441" w:hanging="360"/>
      </w:pPr>
      <w:rPr>
        <w:rFonts w:ascii="Courier New" w:hAnsi="Courier New" w:cs="Courier New" w:hint="default"/>
      </w:rPr>
    </w:lvl>
    <w:lvl w:ilvl="2" w:tplc="300A0005" w:tentative="1">
      <w:start w:val="1"/>
      <w:numFmt w:val="bullet"/>
      <w:lvlText w:val=""/>
      <w:lvlJc w:val="left"/>
      <w:pPr>
        <w:ind w:left="2161" w:hanging="360"/>
      </w:pPr>
      <w:rPr>
        <w:rFonts w:ascii="Wingdings" w:hAnsi="Wingdings" w:hint="default"/>
      </w:rPr>
    </w:lvl>
    <w:lvl w:ilvl="3" w:tplc="300A0001" w:tentative="1">
      <w:start w:val="1"/>
      <w:numFmt w:val="bullet"/>
      <w:lvlText w:val=""/>
      <w:lvlJc w:val="left"/>
      <w:pPr>
        <w:ind w:left="2881" w:hanging="360"/>
      </w:pPr>
      <w:rPr>
        <w:rFonts w:ascii="Symbol" w:hAnsi="Symbol" w:hint="default"/>
      </w:rPr>
    </w:lvl>
    <w:lvl w:ilvl="4" w:tplc="300A0003" w:tentative="1">
      <w:start w:val="1"/>
      <w:numFmt w:val="bullet"/>
      <w:lvlText w:val="o"/>
      <w:lvlJc w:val="left"/>
      <w:pPr>
        <w:ind w:left="3601" w:hanging="360"/>
      </w:pPr>
      <w:rPr>
        <w:rFonts w:ascii="Courier New" w:hAnsi="Courier New" w:cs="Courier New" w:hint="default"/>
      </w:rPr>
    </w:lvl>
    <w:lvl w:ilvl="5" w:tplc="300A0005" w:tentative="1">
      <w:start w:val="1"/>
      <w:numFmt w:val="bullet"/>
      <w:lvlText w:val=""/>
      <w:lvlJc w:val="left"/>
      <w:pPr>
        <w:ind w:left="4321" w:hanging="360"/>
      </w:pPr>
      <w:rPr>
        <w:rFonts w:ascii="Wingdings" w:hAnsi="Wingdings" w:hint="default"/>
      </w:rPr>
    </w:lvl>
    <w:lvl w:ilvl="6" w:tplc="300A0001" w:tentative="1">
      <w:start w:val="1"/>
      <w:numFmt w:val="bullet"/>
      <w:lvlText w:val=""/>
      <w:lvlJc w:val="left"/>
      <w:pPr>
        <w:ind w:left="5041" w:hanging="360"/>
      </w:pPr>
      <w:rPr>
        <w:rFonts w:ascii="Symbol" w:hAnsi="Symbol" w:hint="default"/>
      </w:rPr>
    </w:lvl>
    <w:lvl w:ilvl="7" w:tplc="300A0003" w:tentative="1">
      <w:start w:val="1"/>
      <w:numFmt w:val="bullet"/>
      <w:lvlText w:val="o"/>
      <w:lvlJc w:val="left"/>
      <w:pPr>
        <w:ind w:left="5761" w:hanging="360"/>
      </w:pPr>
      <w:rPr>
        <w:rFonts w:ascii="Courier New" w:hAnsi="Courier New" w:cs="Courier New" w:hint="default"/>
      </w:rPr>
    </w:lvl>
    <w:lvl w:ilvl="8" w:tplc="300A0005" w:tentative="1">
      <w:start w:val="1"/>
      <w:numFmt w:val="bullet"/>
      <w:lvlText w:val=""/>
      <w:lvlJc w:val="left"/>
      <w:pPr>
        <w:ind w:left="6481" w:hanging="360"/>
      </w:pPr>
      <w:rPr>
        <w:rFonts w:ascii="Wingdings" w:hAnsi="Wingdings" w:hint="default"/>
      </w:rPr>
    </w:lvl>
  </w:abstractNum>
  <w:abstractNum w:abstractNumId="10" w15:restartNumberingAfterBreak="0">
    <w:nsid w:val="46CF4958"/>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47250C25"/>
    <w:multiLevelType w:val="hybridMultilevel"/>
    <w:tmpl w:val="178A773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48593FFF"/>
    <w:multiLevelType w:val="hybridMultilevel"/>
    <w:tmpl w:val="149273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50B321C0"/>
    <w:multiLevelType w:val="hybridMultilevel"/>
    <w:tmpl w:val="1EB41EF8"/>
    <w:lvl w:ilvl="0" w:tplc="FFFFFFFF">
      <w:start w:val="1"/>
      <w:numFmt w:val="lowerLetter"/>
      <w:lvlText w:val="%1)"/>
      <w:lvlJc w:val="left"/>
      <w:pPr>
        <w:ind w:left="928" w:hanging="360"/>
      </w:pPr>
      <w:rPr>
        <w:b w:val="0"/>
        <w:bCs w:val="0"/>
        <w:strike w:val="0"/>
        <w:color w:val="auto"/>
      </w:rPr>
    </w:lvl>
    <w:lvl w:ilvl="1" w:tplc="FFFFFFFF">
      <w:start w:val="1"/>
      <w:numFmt w:val="lowerLetter"/>
      <w:lvlText w:val="%2."/>
      <w:lvlJc w:val="left"/>
      <w:pPr>
        <w:ind w:left="1648" w:hanging="360"/>
      </w:pPr>
    </w:lvl>
    <w:lvl w:ilvl="2" w:tplc="FFFFFFFF">
      <w:start w:val="1"/>
      <w:numFmt w:val="lowerRoman"/>
      <w:lvlText w:val="%3."/>
      <w:lvlJc w:val="right"/>
      <w:pPr>
        <w:ind w:left="2166" w:hanging="180"/>
      </w:pPr>
    </w:lvl>
    <w:lvl w:ilvl="3" w:tplc="FFFFFFFF">
      <w:start w:val="1"/>
      <w:numFmt w:val="decimal"/>
      <w:lvlText w:val="%4."/>
      <w:lvlJc w:val="left"/>
      <w:pPr>
        <w:ind w:left="3088" w:hanging="360"/>
      </w:pPr>
    </w:lvl>
    <w:lvl w:ilvl="4" w:tplc="FFFFFFFF">
      <w:start w:val="1"/>
      <w:numFmt w:val="lowerLetter"/>
      <w:lvlText w:val="%5."/>
      <w:lvlJc w:val="left"/>
      <w:pPr>
        <w:ind w:left="3808" w:hanging="360"/>
      </w:pPr>
    </w:lvl>
    <w:lvl w:ilvl="5" w:tplc="FFFFFFFF">
      <w:start w:val="1"/>
      <w:numFmt w:val="lowerRoman"/>
      <w:lvlText w:val="%6."/>
      <w:lvlJc w:val="right"/>
      <w:pPr>
        <w:ind w:left="4528" w:hanging="180"/>
      </w:pPr>
    </w:lvl>
    <w:lvl w:ilvl="6" w:tplc="FFFFFFFF">
      <w:start w:val="1"/>
      <w:numFmt w:val="decimal"/>
      <w:lvlText w:val="%7."/>
      <w:lvlJc w:val="left"/>
      <w:pPr>
        <w:ind w:left="5248" w:hanging="360"/>
      </w:pPr>
    </w:lvl>
    <w:lvl w:ilvl="7" w:tplc="FFFFFFFF">
      <w:start w:val="1"/>
      <w:numFmt w:val="lowerLetter"/>
      <w:lvlText w:val="%8."/>
      <w:lvlJc w:val="left"/>
      <w:pPr>
        <w:ind w:left="5968" w:hanging="360"/>
      </w:pPr>
    </w:lvl>
    <w:lvl w:ilvl="8" w:tplc="FFFFFFFF">
      <w:start w:val="1"/>
      <w:numFmt w:val="lowerRoman"/>
      <w:lvlText w:val="%9."/>
      <w:lvlJc w:val="right"/>
      <w:pPr>
        <w:ind w:left="6688" w:hanging="180"/>
      </w:pPr>
    </w:lvl>
  </w:abstractNum>
  <w:abstractNum w:abstractNumId="14" w15:restartNumberingAfterBreak="0">
    <w:nsid w:val="511317BB"/>
    <w:multiLevelType w:val="hybridMultilevel"/>
    <w:tmpl w:val="2CB6D1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544C39E7"/>
    <w:multiLevelType w:val="hybridMultilevel"/>
    <w:tmpl w:val="3FDAFC3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5F5758DD"/>
    <w:multiLevelType w:val="hybridMultilevel"/>
    <w:tmpl w:val="A0F2DA08"/>
    <w:lvl w:ilvl="0" w:tplc="F2868848">
      <w:start w:val="1"/>
      <w:numFmt w:val="decimal"/>
      <w:lvlText w:val="%1."/>
      <w:lvlJc w:val="left"/>
      <w:pPr>
        <w:ind w:left="720" w:hanging="360"/>
      </w:pPr>
      <w:rPr>
        <w:rFonts w:asciiTheme="minorHAnsi" w:hAnsiTheme="minorHAnsi" w:hint="default"/>
        <w:b w:val="0"/>
        <w:i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708651E"/>
    <w:multiLevelType w:val="hybridMultilevel"/>
    <w:tmpl w:val="EC18EAF8"/>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68E27931"/>
    <w:multiLevelType w:val="hybridMultilevel"/>
    <w:tmpl w:val="5AA4B3F4"/>
    <w:lvl w:ilvl="0" w:tplc="DECCCE8C">
      <w:start w:val="3"/>
      <w:numFmt w:val="lowerRoman"/>
      <w:lvlText w:val="%1."/>
      <w:lvlJc w:val="right"/>
      <w:pPr>
        <w:ind w:left="2166" w:hanging="18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6E032C05"/>
    <w:multiLevelType w:val="hybridMultilevel"/>
    <w:tmpl w:val="D9BC92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74A65D65"/>
    <w:multiLevelType w:val="hybridMultilevel"/>
    <w:tmpl w:val="84681A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7C896445"/>
    <w:multiLevelType w:val="hybridMultilevel"/>
    <w:tmpl w:val="9EEAFE5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560865758">
    <w:abstractNumId w:val="16"/>
  </w:num>
  <w:num w:numId="2" w16cid:durableId="1239748117">
    <w:abstractNumId w:val="19"/>
  </w:num>
  <w:num w:numId="3" w16cid:durableId="97795547">
    <w:abstractNumId w:val="15"/>
  </w:num>
  <w:num w:numId="4" w16cid:durableId="4863678">
    <w:abstractNumId w:val="1"/>
  </w:num>
  <w:num w:numId="5" w16cid:durableId="1733960282">
    <w:abstractNumId w:val="21"/>
  </w:num>
  <w:num w:numId="6" w16cid:durableId="169754999">
    <w:abstractNumId w:val="17"/>
  </w:num>
  <w:num w:numId="7" w16cid:durableId="1982424597">
    <w:abstractNumId w:val="6"/>
  </w:num>
  <w:num w:numId="8" w16cid:durableId="512457566">
    <w:abstractNumId w:val="14"/>
  </w:num>
  <w:num w:numId="9" w16cid:durableId="1616904769">
    <w:abstractNumId w:val="9"/>
  </w:num>
  <w:num w:numId="10" w16cid:durableId="1203901078">
    <w:abstractNumId w:val="5"/>
  </w:num>
  <w:num w:numId="11" w16cid:durableId="1501852879">
    <w:abstractNumId w:val="3"/>
  </w:num>
  <w:num w:numId="12" w16cid:durableId="1424103448">
    <w:abstractNumId w:val="7"/>
  </w:num>
  <w:num w:numId="13" w16cid:durableId="154272871">
    <w:abstractNumId w:val="2"/>
  </w:num>
  <w:num w:numId="14" w16cid:durableId="1763065514">
    <w:abstractNumId w:val="11"/>
  </w:num>
  <w:num w:numId="15" w16cid:durableId="367268304">
    <w:abstractNumId w:val="0"/>
  </w:num>
  <w:num w:numId="16" w16cid:durableId="1732146283">
    <w:abstractNumId w:val="20"/>
  </w:num>
  <w:num w:numId="17" w16cid:durableId="277303082">
    <w:abstractNumId w:val="12"/>
  </w:num>
  <w:num w:numId="18" w16cid:durableId="1152483202">
    <w:abstractNumId w:val="10"/>
  </w:num>
  <w:num w:numId="19" w16cid:durableId="2108310862">
    <w:abstractNumId w:val="8"/>
  </w:num>
  <w:num w:numId="20" w16cid:durableId="220286192">
    <w:abstractNumId w:val="8"/>
  </w:num>
  <w:num w:numId="21" w16cid:durableId="187911719">
    <w:abstractNumId w:val="13"/>
  </w:num>
  <w:num w:numId="22" w16cid:durableId="1170297350">
    <w:abstractNumId w:val="18"/>
  </w:num>
  <w:num w:numId="23" w16cid:durableId="20140195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58CE"/>
    <w:rsid w:val="00006DD6"/>
    <w:rsid w:val="0001023F"/>
    <w:rsid w:val="00015A21"/>
    <w:rsid w:val="0002048C"/>
    <w:rsid w:val="00022661"/>
    <w:rsid w:val="00023A2E"/>
    <w:rsid w:val="0004184C"/>
    <w:rsid w:val="00042F67"/>
    <w:rsid w:val="000732C7"/>
    <w:rsid w:val="000733D3"/>
    <w:rsid w:val="00075A41"/>
    <w:rsid w:val="000816A1"/>
    <w:rsid w:val="00091BED"/>
    <w:rsid w:val="00096F18"/>
    <w:rsid w:val="000A6256"/>
    <w:rsid w:val="000A6ACC"/>
    <w:rsid w:val="000C3A8F"/>
    <w:rsid w:val="000C4682"/>
    <w:rsid w:val="000C6F10"/>
    <w:rsid w:val="000F5108"/>
    <w:rsid w:val="0010581A"/>
    <w:rsid w:val="00136E22"/>
    <w:rsid w:val="00160594"/>
    <w:rsid w:val="00191CB3"/>
    <w:rsid w:val="001A45C7"/>
    <w:rsid w:val="001B79AB"/>
    <w:rsid w:val="001C1361"/>
    <w:rsid w:val="001C13B3"/>
    <w:rsid w:val="001D251A"/>
    <w:rsid w:val="001D31FA"/>
    <w:rsid w:val="001D472B"/>
    <w:rsid w:val="001D5136"/>
    <w:rsid w:val="001E67A2"/>
    <w:rsid w:val="00200F8F"/>
    <w:rsid w:val="00205533"/>
    <w:rsid w:val="0020666D"/>
    <w:rsid w:val="00212342"/>
    <w:rsid w:val="00217840"/>
    <w:rsid w:val="00260B23"/>
    <w:rsid w:val="00261677"/>
    <w:rsid w:val="00263851"/>
    <w:rsid w:val="00265AB3"/>
    <w:rsid w:val="002714B8"/>
    <w:rsid w:val="002714DF"/>
    <w:rsid w:val="00274FE9"/>
    <w:rsid w:val="00277728"/>
    <w:rsid w:val="00282D6C"/>
    <w:rsid w:val="00283BE4"/>
    <w:rsid w:val="00294227"/>
    <w:rsid w:val="002B295C"/>
    <w:rsid w:val="002B40D7"/>
    <w:rsid w:val="002C322D"/>
    <w:rsid w:val="002D0E28"/>
    <w:rsid w:val="002D4590"/>
    <w:rsid w:val="00302D00"/>
    <w:rsid w:val="00307ADF"/>
    <w:rsid w:val="003223A8"/>
    <w:rsid w:val="00326A49"/>
    <w:rsid w:val="00326B89"/>
    <w:rsid w:val="00327C28"/>
    <w:rsid w:val="003301E1"/>
    <w:rsid w:val="0033159F"/>
    <w:rsid w:val="00340E97"/>
    <w:rsid w:val="00347188"/>
    <w:rsid w:val="00384064"/>
    <w:rsid w:val="0039196E"/>
    <w:rsid w:val="003E1062"/>
    <w:rsid w:val="00402852"/>
    <w:rsid w:val="00402CAF"/>
    <w:rsid w:val="0040449A"/>
    <w:rsid w:val="004072B5"/>
    <w:rsid w:val="00432C11"/>
    <w:rsid w:val="004354F7"/>
    <w:rsid w:val="00443844"/>
    <w:rsid w:val="00455E37"/>
    <w:rsid w:val="00472BD1"/>
    <w:rsid w:val="0048762B"/>
    <w:rsid w:val="004876E6"/>
    <w:rsid w:val="00487E6E"/>
    <w:rsid w:val="004A4D9B"/>
    <w:rsid w:val="004B6331"/>
    <w:rsid w:val="004C35C3"/>
    <w:rsid w:val="004C367D"/>
    <w:rsid w:val="004C4184"/>
    <w:rsid w:val="004C4538"/>
    <w:rsid w:val="004C5B08"/>
    <w:rsid w:val="004D14F5"/>
    <w:rsid w:val="004E1E3A"/>
    <w:rsid w:val="004F34E0"/>
    <w:rsid w:val="0051655F"/>
    <w:rsid w:val="00522D2D"/>
    <w:rsid w:val="00522D61"/>
    <w:rsid w:val="0052386E"/>
    <w:rsid w:val="0052523B"/>
    <w:rsid w:val="005256BD"/>
    <w:rsid w:val="00527157"/>
    <w:rsid w:val="00532B8C"/>
    <w:rsid w:val="00550613"/>
    <w:rsid w:val="0055459F"/>
    <w:rsid w:val="00557A96"/>
    <w:rsid w:val="00562199"/>
    <w:rsid w:val="00586C63"/>
    <w:rsid w:val="005932E4"/>
    <w:rsid w:val="00596090"/>
    <w:rsid w:val="005A21EA"/>
    <w:rsid w:val="005B0693"/>
    <w:rsid w:val="005B468B"/>
    <w:rsid w:val="005B587A"/>
    <w:rsid w:val="005C17E2"/>
    <w:rsid w:val="005C41DF"/>
    <w:rsid w:val="005D3429"/>
    <w:rsid w:val="005D550E"/>
    <w:rsid w:val="005E1DB5"/>
    <w:rsid w:val="005E4A45"/>
    <w:rsid w:val="005F1A70"/>
    <w:rsid w:val="005F666B"/>
    <w:rsid w:val="00610634"/>
    <w:rsid w:val="00613F5E"/>
    <w:rsid w:val="00630084"/>
    <w:rsid w:val="0063653B"/>
    <w:rsid w:val="00664FDD"/>
    <w:rsid w:val="00666ED2"/>
    <w:rsid w:val="00667EAA"/>
    <w:rsid w:val="0067124D"/>
    <w:rsid w:val="006B5026"/>
    <w:rsid w:val="006C2EA5"/>
    <w:rsid w:val="006C483F"/>
    <w:rsid w:val="006C5E8F"/>
    <w:rsid w:val="006C6C10"/>
    <w:rsid w:val="006E20CA"/>
    <w:rsid w:val="006E4F5D"/>
    <w:rsid w:val="00701934"/>
    <w:rsid w:val="00704AA9"/>
    <w:rsid w:val="007102A1"/>
    <w:rsid w:val="007139E9"/>
    <w:rsid w:val="00715B38"/>
    <w:rsid w:val="00731392"/>
    <w:rsid w:val="00731D56"/>
    <w:rsid w:val="007409A8"/>
    <w:rsid w:val="00746C8A"/>
    <w:rsid w:val="00747D3E"/>
    <w:rsid w:val="007506DF"/>
    <w:rsid w:val="00751F5A"/>
    <w:rsid w:val="00762FB6"/>
    <w:rsid w:val="007708C6"/>
    <w:rsid w:val="00772C01"/>
    <w:rsid w:val="00772CFF"/>
    <w:rsid w:val="007818D7"/>
    <w:rsid w:val="00784342"/>
    <w:rsid w:val="00790ABC"/>
    <w:rsid w:val="00790CBE"/>
    <w:rsid w:val="00792930"/>
    <w:rsid w:val="007A1F81"/>
    <w:rsid w:val="007A50B9"/>
    <w:rsid w:val="007A5AA4"/>
    <w:rsid w:val="007C300E"/>
    <w:rsid w:val="007C3B64"/>
    <w:rsid w:val="007C49AE"/>
    <w:rsid w:val="007D0BF0"/>
    <w:rsid w:val="007D39CE"/>
    <w:rsid w:val="007D4722"/>
    <w:rsid w:val="007E67B8"/>
    <w:rsid w:val="007F1151"/>
    <w:rsid w:val="008124A6"/>
    <w:rsid w:val="0081303F"/>
    <w:rsid w:val="00833A57"/>
    <w:rsid w:val="00841669"/>
    <w:rsid w:val="00845682"/>
    <w:rsid w:val="00856506"/>
    <w:rsid w:val="00862B5D"/>
    <w:rsid w:val="00867D4A"/>
    <w:rsid w:val="00874730"/>
    <w:rsid w:val="00874F3A"/>
    <w:rsid w:val="00894135"/>
    <w:rsid w:val="008971BF"/>
    <w:rsid w:val="008A56E9"/>
    <w:rsid w:val="008B182B"/>
    <w:rsid w:val="008B2686"/>
    <w:rsid w:val="008B6729"/>
    <w:rsid w:val="008C3FDF"/>
    <w:rsid w:val="008C472A"/>
    <w:rsid w:val="008C63A1"/>
    <w:rsid w:val="008D4031"/>
    <w:rsid w:val="008D4EA8"/>
    <w:rsid w:val="008E6828"/>
    <w:rsid w:val="008F7B68"/>
    <w:rsid w:val="00917A57"/>
    <w:rsid w:val="00924937"/>
    <w:rsid w:val="009251AF"/>
    <w:rsid w:val="009263F1"/>
    <w:rsid w:val="00940E30"/>
    <w:rsid w:val="0095382B"/>
    <w:rsid w:val="0095639A"/>
    <w:rsid w:val="00957AB6"/>
    <w:rsid w:val="009741D9"/>
    <w:rsid w:val="009802C4"/>
    <w:rsid w:val="009856D4"/>
    <w:rsid w:val="00994E60"/>
    <w:rsid w:val="009A21C3"/>
    <w:rsid w:val="009A4B25"/>
    <w:rsid w:val="009B4A55"/>
    <w:rsid w:val="009B643C"/>
    <w:rsid w:val="009D1FC0"/>
    <w:rsid w:val="00A06365"/>
    <w:rsid w:val="00A10839"/>
    <w:rsid w:val="00A141C3"/>
    <w:rsid w:val="00A1491E"/>
    <w:rsid w:val="00A24CF7"/>
    <w:rsid w:val="00A402A8"/>
    <w:rsid w:val="00A46667"/>
    <w:rsid w:val="00A53D52"/>
    <w:rsid w:val="00A570E9"/>
    <w:rsid w:val="00A62CF3"/>
    <w:rsid w:val="00A65ACE"/>
    <w:rsid w:val="00A65D0D"/>
    <w:rsid w:val="00A72446"/>
    <w:rsid w:val="00A761FC"/>
    <w:rsid w:val="00A82686"/>
    <w:rsid w:val="00A965BF"/>
    <w:rsid w:val="00AA1156"/>
    <w:rsid w:val="00AB08BE"/>
    <w:rsid w:val="00AB69DB"/>
    <w:rsid w:val="00AC53CE"/>
    <w:rsid w:val="00AD3C00"/>
    <w:rsid w:val="00AF4285"/>
    <w:rsid w:val="00AF6843"/>
    <w:rsid w:val="00B03DDE"/>
    <w:rsid w:val="00B047D3"/>
    <w:rsid w:val="00B0482B"/>
    <w:rsid w:val="00B06547"/>
    <w:rsid w:val="00B12C1D"/>
    <w:rsid w:val="00B1606D"/>
    <w:rsid w:val="00B22A6B"/>
    <w:rsid w:val="00B25E7B"/>
    <w:rsid w:val="00B318F4"/>
    <w:rsid w:val="00B33BBF"/>
    <w:rsid w:val="00B411F3"/>
    <w:rsid w:val="00B51EDF"/>
    <w:rsid w:val="00B54852"/>
    <w:rsid w:val="00B55070"/>
    <w:rsid w:val="00B56763"/>
    <w:rsid w:val="00B56833"/>
    <w:rsid w:val="00B606D7"/>
    <w:rsid w:val="00B6286C"/>
    <w:rsid w:val="00B65B01"/>
    <w:rsid w:val="00B90B67"/>
    <w:rsid w:val="00BA2271"/>
    <w:rsid w:val="00BA77EE"/>
    <w:rsid w:val="00BB04EC"/>
    <w:rsid w:val="00BB228A"/>
    <w:rsid w:val="00BB5F3F"/>
    <w:rsid w:val="00BD4C47"/>
    <w:rsid w:val="00BD74CD"/>
    <w:rsid w:val="00BE04BE"/>
    <w:rsid w:val="00BE6717"/>
    <w:rsid w:val="00BF44F8"/>
    <w:rsid w:val="00C00F71"/>
    <w:rsid w:val="00C208DF"/>
    <w:rsid w:val="00C22E87"/>
    <w:rsid w:val="00C30EA2"/>
    <w:rsid w:val="00C31CFF"/>
    <w:rsid w:val="00C32B61"/>
    <w:rsid w:val="00C36924"/>
    <w:rsid w:val="00C3724D"/>
    <w:rsid w:val="00C42D94"/>
    <w:rsid w:val="00C47223"/>
    <w:rsid w:val="00C54FE2"/>
    <w:rsid w:val="00C604F6"/>
    <w:rsid w:val="00C67E5F"/>
    <w:rsid w:val="00C7488C"/>
    <w:rsid w:val="00C875DC"/>
    <w:rsid w:val="00C9147F"/>
    <w:rsid w:val="00C938CE"/>
    <w:rsid w:val="00C93FA8"/>
    <w:rsid w:val="00C941F1"/>
    <w:rsid w:val="00CA01F1"/>
    <w:rsid w:val="00CA4803"/>
    <w:rsid w:val="00CA6D6D"/>
    <w:rsid w:val="00CB5AEA"/>
    <w:rsid w:val="00CB6D30"/>
    <w:rsid w:val="00CD02F8"/>
    <w:rsid w:val="00CD5482"/>
    <w:rsid w:val="00CD5DEE"/>
    <w:rsid w:val="00D055B8"/>
    <w:rsid w:val="00D11797"/>
    <w:rsid w:val="00D17BAA"/>
    <w:rsid w:val="00D218C0"/>
    <w:rsid w:val="00D24AEC"/>
    <w:rsid w:val="00D337CF"/>
    <w:rsid w:val="00D374AC"/>
    <w:rsid w:val="00D37AFF"/>
    <w:rsid w:val="00D45371"/>
    <w:rsid w:val="00D62869"/>
    <w:rsid w:val="00D71F29"/>
    <w:rsid w:val="00D741D2"/>
    <w:rsid w:val="00D779CC"/>
    <w:rsid w:val="00D81962"/>
    <w:rsid w:val="00D94DD9"/>
    <w:rsid w:val="00DA2FB3"/>
    <w:rsid w:val="00DA40FD"/>
    <w:rsid w:val="00DA5034"/>
    <w:rsid w:val="00DB6CF9"/>
    <w:rsid w:val="00DC49BB"/>
    <w:rsid w:val="00DD2669"/>
    <w:rsid w:val="00DD4A92"/>
    <w:rsid w:val="00DE29EA"/>
    <w:rsid w:val="00DF5318"/>
    <w:rsid w:val="00DF694D"/>
    <w:rsid w:val="00E02AEB"/>
    <w:rsid w:val="00E070FD"/>
    <w:rsid w:val="00E11EAF"/>
    <w:rsid w:val="00E454A7"/>
    <w:rsid w:val="00E47827"/>
    <w:rsid w:val="00E70F63"/>
    <w:rsid w:val="00E83899"/>
    <w:rsid w:val="00E87774"/>
    <w:rsid w:val="00E91693"/>
    <w:rsid w:val="00E925C8"/>
    <w:rsid w:val="00EB1993"/>
    <w:rsid w:val="00EB728E"/>
    <w:rsid w:val="00EC65AA"/>
    <w:rsid w:val="00ED7F46"/>
    <w:rsid w:val="00EE153C"/>
    <w:rsid w:val="00F005DA"/>
    <w:rsid w:val="00F00C76"/>
    <w:rsid w:val="00F035EE"/>
    <w:rsid w:val="00F05140"/>
    <w:rsid w:val="00F3047B"/>
    <w:rsid w:val="00F304D8"/>
    <w:rsid w:val="00F31634"/>
    <w:rsid w:val="00F325D2"/>
    <w:rsid w:val="00F34365"/>
    <w:rsid w:val="00F34DC8"/>
    <w:rsid w:val="00F40B63"/>
    <w:rsid w:val="00F5087E"/>
    <w:rsid w:val="00F555B8"/>
    <w:rsid w:val="00F64F0B"/>
    <w:rsid w:val="00F716D0"/>
    <w:rsid w:val="00F73A1F"/>
    <w:rsid w:val="00F73FDE"/>
    <w:rsid w:val="00F80DFA"/>
    <w:rsid w:val="00F81E87"/>
    <w:rsid w:val="00F926D3"/>
    <w:rsid w:val="00F93EE0"/>
    <w:rsid w:val="00F965F8"/>
    <w:rsid w:val="00FB7B98"/>
    <w:rsid w:val="00FC2DA8"/>
    <w:rsid w:val="00FC2FE2"/>
    <w:rsid w:val="00FC7256"/>
    <w:rsid w:val="00FD2052"/>
    <w:rsid w:val="00FD37BB"/>
    <w:rsid w:val="00FD452D"/>
    <w:rsid w:val="00FD67BF"/>
    <w:rsid w:val="00FE73C3"/>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5">
    <w:name w:val="heading 5"/>
    <w:aliases w:val="Kop 5"/>
    <w:basedOn w:val="Normal"/>
    <w:next w:val="Normal"/>
    <w:link w:val="Ttulo5Car"/>
    <w:qFormat/>
    <w:rsid w:val="00DA2FB3"/>
    <w:pPr>
      <w:keepNext/>
      <w:suppressAutoHyphens/>
      <w:spacing w:before="60" w:after="120" w:line="240" w:lineRule="auto"/>
      <w:outlineLvl w:val="4"/>
    </w:pPr>
    <w:rPr>
      <w:rFonts w:ascii="Times New Roman" w:eastAsia="Times New Roman" w:hAnsi="Times New Roman" w:cs="Arial"/>
      <w:b/>
      <w:bCs/>
      <w:iCs/>
      <w:spacing w:val="-2"/>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paragraph" w:styleId="Prrafodelista">
    <w:name w:val="List Paragraph"/>
    <w:aliases w:val="Citation List,본문(내용),List Paragraph (numbered (a)),TIT 2 IND,Lista vistosa - Énfasis 11,Texto,lp1,Capítulo,Titulo parrafo,tEXTO,cuadro ghf1,Párrafo de lista ANEXO,Bullet 1,Use Case List Paragraph,FooterText,numbered,Paragraphe de liste1"/>
    <w:basedOn w:val="Normal"/>
    <w:link w:val="PrrafodelistaCar"/>
    <w:uiPriority w:val="34"/>
    <w:qFormat/>
    <w:rsid w:val="00ED7F46"/>
    <w:pPr>
      <w:spacing w:after="0" w:line="240" w:lineRule="auto"/>
      <w:ind w:left="720"/>
      <w:contextualSpacing/>
    </w:pPr>
    <w:rPr>
      <w:rFonts w:ascii="Times New Roman" w:eastAsia="Times New Roman" w:hAnsi="Times New Roman" w:cs="Times New Roman"/>
      <w:sz w:val="24"/>
      <w:szCs w:val="24"/>
      <w:lang w:val="en-US"/>
    </w:rPr>
  </w:style>
  <w:style w:type="character" w:customStyle="1" w:styleId="PrrafodelistaCar">
    <w:name w:val="Párrafo de lista Car"/>
    <w:aliases w:val="Citation List Car,본문(내용) Car,List Paragraph (numbered (a)) Car,TIT 2 IND Car,Lista vistosa - Énfasis 11 Car,Texto Car,lp1 Car,Capítulo Car,Titulo parrafo Car,tEXTO Car,cuadro ghf1 Car,Párrafo de lista ANEXO Car,Bullet 1 Car"/>
    <w:basedOn w:val="Fuentedeprrafopredeter"/>
    <w:link w:val="Prrafodelista"/>
    <w:uiPriority w:val="34"/>
    <w:qFormat/>
    <w:rsid w:val="00ED7F46"/>
    <w:rPr>
      <w:rFonts w:ascii="Times New Roman" w:eastAsia="Times New Roman" w:hAnsi="Times New Roman" w:cs="Times New Roman"/>
      <w:lang w:val="en-US"/>
    </w:rPr>
  </w:style>
  <w:style w:type="paragraph" w:customStyle="1" w:styleId="Default">
    <w:name w:val="Default"/>
    <w:rsid w:val="00191CB3"/>
    <w:pPr>
      <w:autoSpaceDE w:val="0"/>
      <w:autoSpaceDN w:val="0"/>
      <w:adjustRightInd w:val="0"/>
    </w:pPr>
    <w:rPr>
      <w:rFonts w:ascii="Calibri" w:hAnsi="Calibri" w:cs="Calibri"/>
      <w:color w:val="000000"/>
      <w:lang w:val="es-EC"/>
    </w:rPr>
  </w:style>
  <w:style w:type="paragraph" w:styleId="Textoindependiente">
    <w:name w:val="Body Text"/>
    <w:basedOn w:val="Normal"/>
    <w:link w:val="TextoindependienteCar"/>
    <w:qFormat/>
    <w:rsid w:val="007E67B8"/>
    <w:pPr>
      <w:spacing w:after="0" w:line="240" w:lineRule="auto"/>
    </w:pPr>
    <w:rPr>
      <w:rFonts w:ascii="Arial" w:eastAsia="Times New Roman" w:hAnsi="Arial" w:cs="Arial"/>
      <w:sz w:val="20"/>
      <w:szCs w:val="24"/>
      <w:lang w:val="en-US"/>
    </w:rPr>
  </w:style>
  <w:style w:type="character" w:customStyle="1" w:styleId="TextoindependienteCar">
    <w:name w:val="Texto independiente Car"/>
    <w:basedOn w:val="Fuentedeprrafopredeter"/>
    <w:link w:val="Textoindependiente"/>
    <w:qFormat/>
    <w:rsid w:val="007E67B8"/>
    <w:rPr>
      <w:rFonts w:ascii="Arial" w:eastAsia="Times New Roman" w:hAnsi="Arial" w:cs="Arial"/>
      <w:sz w:val="20"/>
      <w:lang w:val="en-US"/>
    </w:rPr>
  </w:style>
  <w:style w:type="character" w:styleId="Nmerodepgina">
    <w:name w:val="page number"/>
    <w:qFormat/>
    <w:rsid w:val="00C938CE"/>
    <w:rPr>
      <w:rFonts w:ascii="Times New Roman" w:hAnsi="Times New Roman"/>
      <w:sz w:val="20"/>
    </w:rPr>
  </w:style>
  <w:style w:type="paragraph" w:customStyle="1" w:styleId="LO-normal">
    <w:name w:val="LO-normal"/>
    <w:qFormat/>
    <w:rsid w:val="00E454A7"/>
    <w:pPr>
      <w:spacing w:after="160" w:line="259" w:lineRule="auto"/>
      <w:jc w:val="both"/>
    </w:pPr>
    <w:rPr>
      <w:rFonts w:ascii="Arial" w:eastAsia="Arial" w:hAnsi="Arial" w:cs="Arial"/>
      <w:color w:val="00000A"/>
      <w:sz w:val="20"/>
      <w:szCs w:val="20"/>
      <w:lang w:val="es-EC" w:eastAsia="es-ES"/>
    </w:rPr>
  </w:style>
  <w:style w:type="paragraph" w:customStyle="1" w:styleId="xmsonormal">
    <w:name w:val="x_msonormal"/>
    <w:basedOn w:val="Normal"/>
    <w:rsid w:val="00B56763"/>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customStyle="1" w:styleId="TableParagraph">
    <w:name w:val="Table Paragraph"/>
    <w:basedOn w:val="Normal"/>
    <w:uiPriority w:val="1"/>
    <w:qFormat/>
    <w:rsid w:val="00326B89"/>
    <w:pPr>
      <w:widowControl w:val="0"/>
      <w:spacing w:after="0" w:line="240" w:lineRule="auto"/>
    </w:pPr>
    <w:rPr>
      <w:rFonts w:ascii="Times New Roman" w:eastAsia="Times New Roman" w:hAnsi="Times New Roman"/>
      <w:lang w:val="en-US"/>
    </w:rPr>
  </w:style>
  <w:style w:type="table" w:customStyle="1" w:styleId="TableNormal1">
    <w:name w:val="Table Normal1"/>
    <w:semiHidden/>
    <w:unhideWhenUsed/>
    <w:qFormat/>
    <w:rsid w:val="00326B89"/>
    <w:pPr>
      <w:widowControl w:val="0"/>
      <w:autoSpaceDE w:val="0"/>
      <w:autoSpaceDN w:val="0"/>
    </w:pPr>
    <w:rPr>
      <w:rFonts w:eastAsia="SimSun"/>
      <w:sz w:val="22"/>
      <w:szCs w:val="22"/>
      <w:lang w:val="en-US"/>
    </w:rPr>
    <w:tblPr>
      <w:tblInd w:w="0" w:type="dxa"/>
      <w:tblCellMar>
        <w:top w:w="0" w:type="dxa"/>
        <w:left w:w="0" w:type="dxa"/>
        <w:bottom w:w="0" w:type="dxa"/>
        <w:right w:w="0" w:type="dxa"/>
      </w:tblCellMar>
    </w:tblPr>
  </w:style>
  <w:style w:type="paragraph" w:customStyle="1" w:styleId="Subtitle2">
    <w:name w:val="Subtitle 2"/>
    <w:basedOn w:val="Piedepgina"/>
    <w:autoRedefine/>
    <w:rsid w:val="00C47223"/>
    <w:pPr>
      <w:tabs>
        <w:tab w:val="clear" w:pos="4252"/>
        <w:tab w:val="clear" w:pos="8504"/>
      </w:tabs>
      <w:ind w:left="281" w:right="288" w:hanging="281"/>
      <w:jc w:val="center"/>
      <w:outlineLvl w:val="1"/>
    </w:pPr>
    <w:rPr>
      <w:rFonts w:ascii="Times New Roman" w:eastAsia="Times New Roman" w:hAnsi="Times New Roman" w:cs="Times New Roman"/>
      <w:b/>
      <w:sz w:val="28"/>
      <w:szCs w:val="28"/>
      <w:lang w:val="en-US"/>
    </w:rPr>
  </w:style>
  <w:style w:type="character" w:customStyle="1" w:styleId="Ttulo5Car">
    <w:name w:val="Título 5 Car"/>
    <w:aliases w:val="Kop 5 Car"/>
    <w:basedOn w:val="Fuentedeprrafopredeter"/>
    <w:link w:val="Ttulo5"/>
    <w:rsid w:val="00DA2FB3"/>
    <w:rPr>
      <w:rFonts w:ascii="Times New Roman" w:eastAsia="Times New Roman" w:hAnsi="Times New Roman" w:cs="Arial"/>
      <w:b/>
      <w:bCs/>
      <w:iCs/>
      <w:spacing w:val="-2"/>
      <w:lang w:val="en-US"/>
    </w:rPr>
  </w:style>
  <w:style w:type="character" w:customStyle="1" w:styleId="TextoentablaCar">
    <w:name w:val="Texto en tabla Car"/>
    <w:link w:val="Textoentabla"/>
    <w:qFormat/>
    <w:locked/>
    <w:rsid w:val="007D39CE"/>
    <w:rPr>
      <w:rFonts w:ascii="Calibri" w:eastAsia="Times New Roman" w:hAnsi="Calibri" w:cs="Times New Roman"/>
      <w:sz w:val="18"/>
      <w:szCs w:val="20"/>
      <w:lang w:val="fr-FR" w:eastAsia="en-GB"/>
    </w:rPr>
  </w:style>
  <w:style w:type="paragraph" w:customStyle="1" w:styleId="Textoentabla">
    <w:name w:val="Texto en tabla"/>
    <w:basedOn w:val="Normal"/>
    <w:link w:val="TextoentablaCar"/>
    <w:qFormat/>
    <w:rsid w:val="007D39CE"/>
    <w:pPr>
      <w:spacing w:before="40" w:after="40" w:line="240" w:lineRule="auto"/>
      <w:jc w:val="center"/>
    </w:pPr>
    <w:rPr>
      <w:rFonts w:ascii="Calibri" w:eastAsia="Times New Roman" w:hAnsi="Calibri" w:cs="Times New Roman"/>
      <w:sz w:val="18"/>
      <w:szCs w:val="20"/>
      <w:lang w:val="fr-FR" w:eastAsia="en-GB"/>
    </w:rPr>
  </w:style>
  <w:style w:type="paragraph" w:styleId="Textoindependiente2">
    <w:name w:val="Body Text 2"/>
    <w:basedOn w:val="Normal"/>
    <w:link w:val="Textoindependiente2Car"/>
    <w:uiPriority w:val="99"/>
    <w:unhideWhenUsed/>
    <w:rsid w:val="00D45371"/>
    <w:pPr>
      <w:spacing w:after="120" w:line="480" w:lineRule="auto"/>
    </w:pPr>
  </w:style>
  <w:style w:type="character" w:customStyle="1" w:styleId="Textoindependiente2Car">
    <w:name w:val="Texto independiente 2 Car"/>
    <w:basedOn w:val="Fuentedeprrafopredeter"/>
    <w:link w:val="Textoindependiente2"/>
    <w:uiPriority w:val="99"/>
    <w:rsid w:val="00D45371"/>
    <w:rPr>
      <w:sz w:val="22"/>
      <w:szCs w:val="22"/>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6</Pages>
  <Words>1377</Words>
  <Characters>7578</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Tipan Chiriboga, Tania Gabriela</cp:lastModifiedBy>
  <cp:revision>34</cp:revision>
  <cp:lastPrinted>2024-11-30T14:25:00Z</cp:lastPrinted>
  <dcterms:created xsi:type="dcterms:W3CDTF">2026-01-23T21:19:00Z</dcterms:created>
  <dcterms:modified xsi:type="dcterms:W3CDTF">2026-01-29T14:44:00Z</dcterms:modified>
</cp:coreProperties>
</file>